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2FB" w:rsidRDefault="007C52FB" w:rsidP="007C52FB">
      <w:pPr>
        <w:pStyle w:val="NormalWeb"/>
        <w:shd w:val="clear" w:color="auto" w:fill="FFFFFF"/>
        <w:spacing w:before="0" w:beforeAutospacing="0" w:after="0" w:afterAutospacing="0" w:line="352" w:lineRule="atLeast"/>
        <w:jc w:val="center"/>
        <w:rPr>
          <w:rFonts w:ascii="Bookman Old Style" w:hAnsi="Bookman Old Style" w:cs="Arial"/>
          <w:b/>
          <w:color w:val="444545"/>
          <w:sz w:val="22"/>
          <w:szCs w:val="22"/>
          <w:u w:val="single"/>
        </w:rPr>
      </w:pPr>
      <w:r w:rsidRPr="007C52FB">
        <w:rPr>
          <w:rFonts w:ascii="Bookman Old Style" w:hAnsi="Bookman Old Style" w:cs="Arial"/>
          <w:b/>
          <w:color w:val="444545"/>
          <w:sz w:val="22"/>
          <w:szCs w:val="22"/>
          <w:u w:val="single"/>
        </w:rPr>
        <w:t>UNIT V</w:t>
      </w:r>
    </w:p>
    <w:p w:rsidR="007C52FB" w:rsidRDefault="007C52FB" w:rsidP="007C52FB">
      <w:pPr>
        <w:pStyle w:val="NormalWeb"/>
        <w:shd w:val="clear" w:color="auto" w:fill="FFFFFF"/>
        <w:spacing w:before="0" w:beforeAutospacing="0" w:after="0" w:afterAutospacing="0" w:line="352" w:lineRule="atLeast"/>
        <w:jc w:val="center"/>
        <w:rPr>
          <w:rFonts w:ascii="Bookman Old Style" w:hAnsi="Bookman Old Style" w:cs="Arial"/>
          <w:b/>
          <w:color w:val="444545"/>
          <w:sz w:val="22"/>
          <w:szCs w:val="22"/>
        </w:rPr>
      </w:pPr>
      <w:r w:rsidRPr="007C52FB">
        <w:rPr>
          <w:rFonts w:ascii="Bookman Old Style" w:hAnsi="Bookman Old Style" w:cs="Arial"/>
          <w:b/>
          <w:color w:val="444545"/>
          <w:sz w:val="22"/>
          <w:szCs w:val="22"/>
          <w:u w:val="single"/>
        </w:rPr>
        <w:t>ANALYSIS AND VALIDATION</w:t>
      </w:r>
    </w:p>
    <w:p w:rsidR="007C52FB" w:rsidRPr="006338E3" w:rsidRDefault="007C52FB" w:rsidP="007C52FB">
      <w:pPr>
        <w:pStyle w:val="NormalWeb"/>
        <w:shd w:val="clear" w:color="auto" w:fill="FFFFFF"/>
        <w:spacing w:before="0" w:beforeAutospacing="0" w:after="0" w:afterAutospacing="0" w:line="352" w:lineRule="atLeast"/>
        <w:rPr>
          <w:rFonts w:ascii="Bookman Old Style" w:hAnsi="Bookman Old Style" w:cs="Arial"/>
          <w:color w:val="444545"/>
          <w:sz w:val="22"/>
          <w:szCs w:val="22"/>
        </w:rPr>
      </w:pPr>
      <w:r w:rsidRPr="006338E3">
        <w:rPr>
          <w:rFonts w:ascii="Bookman Old Style" w:hAnsi="Bookman Old Style" w:cs="Arial"/>
          <w:color w:val="444545"/>
          <w:sz w:val="22"/>
          <w:szCs w:val="22"/>
        </w:rPr>
        <w:t xml:space="preserve">Validating Forensics Data </w:t>
      </w:r>
      <w:r>
        <w:rPr>
          <w:rFonts w:ascii="Arial" w:hAnsi="Arial" w:cs="Arial"/>
          <w:color w:val="444545"/>
          <w:sz w:val="22"/>
          <w:szCs w:val="22"/>
        </w:rPr>
        <w:t>-</w:t>
      </w:r>
      <w:r w:rsidRPr="006338E3">
        <w:rPr>
          <w:rFonts w:ascii="Bookman Old Style" w:hAnsi="Bookman Old Style" w:cs="Arial"/>
          <w:color w:val="444545"/>
          <w:sz w:val="22"/>
          <w:szCs w:val="22"/>
        </w:rPr>
        <w:t>Data Hiding Techniques</w:t>
      </w:r>
      <w:r>
        <w:rPr>
          <w:rFonts w:ascii="Bookman Old Style" w:hAnsi="Bookman Old Style" w:cs="Arial"/>
          <w:color w:val="444545"/>
          <w:sz w:val="22"/>
          <w:szCs w:val="22"/>
        </w:rPr>
        <w:t xml:space="preserve"> -</w:t>
      </w:r>
      <w:r w:rsidRPr="006338E3">
        <w:rPr>
          <w:rFonts w:ascii="Bookman Old Style" w:hAnsi="Bookman Old Style" w:cs="Arial"/>
          <w:color w:val="444545"/>
          <w:sz w:val="22"/>
          <w:szCs w:val="22"/>
        </w:rPr>
        <w:t xml:space="preserve"> Performing Remote Acquisition </w:t>
      </w:r>
      <w:r>
        <w:rPr>
          <w:rFonts w:ascii="Arial" w:hAnsi="Arial" w:cs="Arial"/>
          <w:color w:val="444545"/>
          <w:sz w:val="22"/>
          <w:szCs w:val="22"/>
        </w:rPr>
        <w:t>–</w:t>
      </w:r>
      <w:r w:rsidRPr="006338E3">
        <w:rPr>
          <w:rFonts w:ascii="Bookman Old Style" w:hAnsi="Bookman Old Style" w:cs="Arial"/>
          <w:color w:val="444545"/>
          <w:sz w:val="22"/>
          <w:szCs w:val="22"/>
        </w:rPr>
        <w:t>Network</w:t>
      </w:r>
      <w:r>
        <w:rPr>
          <w:rFonts w:ascii="Bookman Old Style" w:hAnsi="Bookman Old Style" w:cs="Arial"/>
          <w:color w:val="444545"/>
          <w:sz w:val="22"/>
          <w:szCs w:val="22"/>
        </w:rPr>
        <w:t xml:space="preserve"> </w:t>
      </w:r>
      <w:r w:rsidRPr="006338E3">
        <w:rPr>
          <w:rFonts w:ascii="Bookman Old Style" w:hAnsi="Bookman Old Style" w:cs="Arial"/>
          <w:color w:val="444545"/>
          <w:sz w:val="22"/>
          <w:szCs w:val="22"/>
        </w:rPr>
        <w:t xml:space="preserve">Forensics </w:t>
      </w:r>
      <w:r>
        <w:rPr>
          <w:rFonts w:ascii="Arial" w:hAnsi="Arial" w:cs="Arial"/>
          <w:color w:val="444545"/>
          <w:sz w:val="22"/>
          <w:szCs w:val="22"/>
        </w:rPr>
        <w:t>-</w:t>
      </w:r>
      <w:r w:rsidRPr="006338E3">
        <w:rPr>
          <w:rFonts w:ascii="Bookman Old Style" w:hAnsi="Bookman Old Style" w:cs="Arial"/>
          <w:color w:val="444545"/>
          <w:sz w:val="22"/>
          <w:szCs w:val="22"/>
        </w:rPr>
        <w:t xml:space="preserve">Email Investigations </w:t>
      </w:r>
      <w:r>
        <w:rPr>
          <w:rFonts w:ascii="Arial" w:hAnsi="Arial" w:cs="Arial"/>
          <w:color w:val="444545"/>
          <w:sz w:val="22"/>
          <w:szCs w:val="22"/>
        </w:rPr>
        <w:t>-</w:t>
      </w:r>
      <w:r w:rsidRPr="006338E3">
        <w:rPr>
          <w:rFonts w:ascii="Bookman Old Style" w:hAnsi="Bookman Old Style" w:cs="Arial"/>
          <w:color w:val="444545"/>
          <w:sz w:val="22"/>
          <w:szCs w:val="22"/>
        </w:rPr>
        <w:t xml:space="preserve"> Cell Phone and Mobile Devices Forensics</w:t>
      </w:r>
    </w:p>
    <w:p w:rsidR="002E30A9" w:rsidRDefault="002E30A9" w:rsidP="007002D2">
      <w:pPr>
        <w:jc w:val="center"/>
        <w:rPr>
          <w:rFonts w:ascii="Bookman Old Style" w:hAnsi="Bookman Old Style"/>
          <w:b/>
          <w:i/>
          <w:u w:val="single"/>
        </w:rPr>
      </w:pPr>
    </w:p>
    <w:p w:rsidR="00197C54" w:rsidRDefault="007002D2" w:rsidP="007002D2">
      <w:pPr>
        <w:jc w:val="center"/>
        <w:rPr>
          <w:rFonts w:ascii="Bookman Old Style" w:hAnsi="Bookman Old Style"/>
          <w:b/>
          <w:i/>
          <w:u w:val="single"/>
        </w:rPr>
      </w:pPr>
      <w:r w:rsidRPr="007002D2">
        <w:rPr>
          <w:rFonts w:ascii="Bookman Old Style" w:hAnsi="Bookman Old Style"/>
          <w:b/>
          <w:i/>
          <w:u w:val="single"/>
        </w:rPr>
        <w:t>Part-A</w:t>
      </w:r>
    </w:p>
    <w:p w:rsidR="007669CA" w:rsidRPr="00DB2255" w:rsidRDefault="007669CA" w:rsidP="002E30A9">
      <w:pPr>
        <w:spacing w:after="0" w:line="360" w:lineRule="auto"/>
        <w:jc w:val="both"/>
        <w:rPr>
          <w:rFonts w:ascii="Bookman Old Style" w:hAnsi="Bookman Old Style"/>
          <w:b/>
          <w:bCs/>
        </w:rPr>
      </w:pPr>
      <w:r>
        <w:rPr>
          <w:rFonts w:ascii="Bookman Old Style" w:hAnsi="Bookman Old Style"/>
          <w:b/>
          <w:bCs/>
        </w:rPr>
        <w:t xml:space="preserve">1. </w:t>
      </w:r>
      <w:r w:rsidRPr="00DB2255">
        <w:rPr>
          <w:rFonts w:ascii="Bookman Old Style" w:hAnsi="Bookman Old Style"/>
          <w:b/>
          <w:bCs/>
        </w:rPr>
        <w:t xml:space="preserve">Define bit-shifting </w:t>
      </w:r>
    </w:p>
    <w:p w:rsidR="007669CA" w:rsidRPr="007B3A6D" w:rsidRDefault="007669CA" w:rsidP="00B31EBE">
      <w:pPr>
        <w:pStyle w:val="ListParagraph"/>
        <w:numPr>
          <w:ilvl w:val="0"/>
          <w:numId w:val="50"/>
        </w:numPr>
        <w:spacing w:after="0" w:line="360" w:lineRule="auto"/>
        <w:jc w:val="both"/>
        <w:rPr>
          <w:rFonts w:ascii="Bookman Old Style" w:hAnsi="Bookman Old Style"/>
          <w:bCs/>
        </w:rPr>
      </w:pPr>
      <w:r w:rsidRPr="007B3A6D">
        <w:rPr>
          <w:rFonts w:ascii="Bookman Old Style" w:hAnsi="Bookman Old Style"/>
          <w:bCs/>
        </w:rPr>
        <w:t>The process of shifting one or more digits in a binary number to the left or right to produce a different value. key escrow A technology designed to recover encrypted data if users forget their passphrases or if the user key is corrupted after a system failure.</w:t>
      </w:r>
    </w:p>
    <w:p w:rsidR="007669CA" w:rsidRPr="00DB2255" w:rsidRDefault="007669CA" w:rsidP="002E30A9">
      <w:pPr>
        <w:spacing w:after="0" w:line="360" w:lineRule="auto"/>
        <w:jc w:val="both"/>
        <w:rPr>
          <w:rFonts w:ascii="Bookman Old Style" w:hAnsi="Bookman Old Style"/>
          <w:b/>
          <w:bCs/>
        </w:rPr>
      </w:pPr>
      <w:r w:rsidRPr="00DB2255">
        <w:rPr>
          <w:rFonts w:ascii="Bookman Old Style" w:hAnsi="Bookman Old Style"/>
          <w:b/>
          <w:bCs/>
        </w:rPr>
        <w:t>2.</w:t>
      </w:r>
      <w:r>
        <w:rPr>
          <w:rFonts w:ascii="Bookman Old Style" w:hAnsi="Bookman Old Style"/>
          <w:b/>
          <w:bCs/>
        </w:rPr>
        <w:t xml:space="preserve"> </w:t>
      </w:r>
      <w:r w:rsidRPr="00DB2255">
        <w:rPr>
          <w:rFonts w:ascii="Bookman Old Style" w:hAnsi="Bookman Old Style"/>
          <w:b/>
          <w:bCs/>
        </w:rPr>
        <w:t>Define Known File Filter (KFF).</w:t>
      </w:r>
    </w:p>
    <w:p w:rsidR="007669CA" w:rsidRPr="007B3A6D" w:rsidRDefault="007669CA" w:rsidP="00B31EBE">
      <w:pPr>
        <w:pStyle w:val="ListParagraph"/>
        <w:numPr>
          <w:ilvl w:val="0"/>
          <w:numId w:val="50"/>
        </w:numPr>
        <w:spacing w:after="0" w:line="360" w:lineRule="auto"/>
        <w:jc w:val="both"/>
        <w:rPr>
          <w:rFonts w:ascii="Bookman Old Style" w:hAnsi="Bookman Old Style"/>
          <w:bCs/>
        </w:rPr>
      </w:pPr>
      <w:r w:rsidRPr="007B3A6D">
        <w:rPr>
          <w:rFonts w:ascii="Bookman Old Style" w:hAnsi="Bookman Old Style"/>
          <w:bCs/>
        </w:rPr>
        <w:t>A database containing the hash values of known legitimate and suspicious files. It’s used to identify files for evidence or eliminate them from the investigation if they are legitimate files. scope creep The result of an investigation expanding beyond its original description because the discovery of unexpected evidence increases the amount of work required.</w:t>
      </w:r>
    </w:p>
    <w:p w:rsidR="007669CA" w:rsidRPr="00DB2255" w:rsidRDefault="007669CA" w:rsidP="002E30A9">
      <w:pPr>
        <w:spacing w:after="0" w:line="360" w:lineRule="auto"/>
        <w:jc w:val="both"/>
        <w:rPr>
          <w:rFonts w:ascii="Bookman Old Style" w:hAnsi="Bookman Old Style"/>
          <w:b/>
          <w:bCs/>
        </w:rPr>
      </w:pPr>
      <w:r w:rsidRPr="00DB2255">
        <w:rPr>
          <w:rFonts w:ascii="Bookman Old Style" w:hAnsi="Bookman Old Style"/>
          <w:b/>
          <w:bCs/>
        </w:rPr>
        <w:t>3.</w:t>
      </w:r>
      <w:r>
        <w:rPr>
          <w:rFonts w:ascii="Bookman Old Style" w:hAnsi="Bookman Old Style"/>
          <w:b/>
          <w:bCs/>
        </w:rPr>
        <w:t xml:space="preserve"> </w:t>
      </w:r>
      <w:r w:rsidRPr="00DB2255">
        <w:rPr>
          <w:rFonts w:ascii="Bookman Old Style" w:hAnsi="Bookman Old Style"/>
          <w:b/>
          <w:bCs/>
        </w:rPr>
        <w:t>Define steganography.</w:t>
      </w:r>
    </w:p>
    <w:p w:rsidR="007669CA" w:rsidRPr="007B3A6D" w:rsidRDefault="007669CA" w:rsidP="00B31EBE">
      <w:pPr>
        <w:pStyle w:val="ListParagraph"/>
        <w:numPr>
          <w:ilvl w:val="0"/>
          <w:numId w:val="50"/>
        </w:numPr>
        <w:spacing w:after="0" w:line="360" w:lineRule="auto"/>
        <w:jc w:val="both"/>
        <w:rPr>
          <w:rFonts w:ascii="Bookman Old Style" w:hAnsi="Bookman Old Style"/>
          <w:bCs/>
        </w:rPr>
      </w:pPr>
      <w:r w:rsidRPr="007B3A6D">
        <w:rPr>
          <w:rFonts w:ascii="Bookman Old Style" w:hAnsi="Bookman Old Style"/>
          <w:bCs/>
        </w:rPr>
        <w:t>A cryptographic technique for embedding information in another file for the purpose of hiding that information from casual observers.</w:t>
      </w:r>
    </w:p>
    <w:p w:rsidR="007669CA" w:rsidRDefault="007669CA" w:rsidP="002E30A9">
      <w:pPr>
        <w:spacing w:after="0" w:line="360" w:lineRule="auto"/>
        <w:jc w:val="both"/>
        <w:rPr>
          <w:rFonts w:ascii="Bookman Old Style" w:hAnsi="Bookman Old Style"/>
          <w:b/>
          <w:bCs/>
        </w:rPr>
      </w:pPr>
      <w:r w:rsidRPr="00DB2255">
        <w:rPr>
          <w:rFonts w:ascii="Bookman Old Style" w:hAnsi="Bookman Old Style"/>
          <w:b/>
          <w:bCs/>
        </w:rPr>
        <w:t>4.</w:t>
      </w:r>
      <w:r>
        <w:rPr>
          <w:rFonts w:ascii="Bookman Old Style" w:hAnsi="Bookman Old Style"/>
          <w:b/>
          <w:bCs/>
        </w:rPr>
        <w:t xml:space="preserve"> </w:t>
      </w:r>
      <w:r w:rsidRPr="00DB2255">
        <w:rPr>
          <w:rFonts w:ascii="Bookman Old Style" w:hAnsi="Bookman Old Style"/>
          <w:b/>
          <w:bCs/>
        </w:rPr>
        <w:t>Define network forensics</w:t>
      </w:r>
      <w:r>
        <w:rPr>
          <w:rFonts w:ascii="Bookman Old Style" w:hAnsi="Bookman Old Style"/>
          <w:b/>
          <w:bCs/>
        </w:rPr>
        <w:t>.</w:t>
      </w:r>
    </w:p>
    <w:p w:rsidR="007669CA" w:rsidRPr="007B3A6D" w:rsidRDefault="007669CA" w:rsidP="00B31EBE">
      <w:pPr>
        <w:pStyle w:val="ListParagraph"/>
        <w:numPr>
          <w:ilvl w:val="0"/>
          <w:numId w:val="50"/>
        </w:numPr>
        <w:spacing w:after="0" w:line="360" w:lineRule="auto"/>
        <w:jc w:val="both"/>
        <w:rPr>
          <w:rFonts w:ascii="Bookman Old Style" w:hAnsi="Bookman Old Style"/>
          <w:bCs/>
        </w:rPr>
      </w:pPr>
      <w:r w:rsidRPr="007B3A6D">
        <w:rPr>
          <w:rFonts w:ascii="Bookman Old Style" w:hAnsi="Bookman Old Style"/>
          <w:bCs/>
        </w:rPr>
        <w:t>The process of collecting and analyzing raw network data and systematically tracking network traffic to determine how security incidents occur.</w:t>
      </w:r>
    </w:p>
    <w:p w:rsidR="007669CA" w:rsidRDefault="007669CA" w:rsidP="002E30A9">
      <w:pPr>
        <w:spacing w:after="0" w:line="360" w:lineRule="auto"/>
        <w:jc w:val="both"/>
        <w:rPr>
          <w:rFonts w:ascii="Bookman Old Style" w:hAnsi="Bookman Old Style"/>
          <w:b/>
          <w:bCs/>
        </w:rPr>
      </w:pPr>
      <w:r w:rsidRPr="00DF5F84">
        <w:rPr>
          <w:rFonts w:ascii="Bookman Old Style" w:hAnsi="Bookman Old Style"/>
          <w:b/>
          <w:bCs/>
        </w:rPr>
        <w:t>5.</w:t>
      </w:r>
      <w:r>
        <w:rPr>
          <w:rFonts w:ascii="Bookman Old Style" w:hAnsi="Bookman Old Style"/>
          <w:b/>
          <w:bCs/>
        </w:rPr>
        <w:t xml:space="preserve"> </w:t>
      </w:r>
      <w:r w:rsidRPr="00DF5F84">
        <w:rPr>
          <w:rFonts w:ascii="Bookman Old Style" w:hAnsi="Bookman Old Style"/>
          <w:b/>
          <w:bCs/>
        </w:rPr>
        <w:t>Define client/server architecture</w:t>
      </w:r>
      <w:r>
        <w:rPr>
          <w:rFonts w:ascii="Bookman Old Style" w:hAnsi="Bookman Old Style"/>
          <w:b/>
          <w:bCs/>
        </w:rPr>
        <w:t>.</w:t>
      </w:r>
    </w:p>
    <w:p w:rsidR="007669CA" w:rsidRPr="007B3A6D" w:rsidRDefault="007669CA" w:rsidP="00B31EBE">
      <w:pPr>
        <w:pStyle w:val="ListParagraph"/>
        <w:numPr>
          <w:ilvl w:val="0"/>
          <w:numId w:val="50"/>
        </w:numPr>
        <w:spacing w:after="0" w:line="360" w:lineRule="auto"/>
        <w:jc w:val="both"/>
        <w:rPr>
          <w:rFonts w:ascii="Bookman Old Style" w:hAnsi="Bookman Old Style"/>
          <w:bCs/>
        </w:rPr>
      </w:pPr>
      <w:r w:rsidRPr="007B3A6D">
        <w:rPr>
          <w:rFonts w:ascii="Bookman Old Style" w:hAnsi="Bookman Old Style"/>
          <w:bCs/>
        </w:rPr>
        <w:t>A network architecture in which each computer or process on the network is a client or server. Clients request services from a server, and a server processes requests from clients.</w:t>
      </w:r>
    </w:p>
    <w:p w:rsidR="007669CA" w:rsidRDefault="007669CA" w:rsidP="002E30A9">
      <w:pPr>
        <w:spacing w:after="0" w:line="360" w:lineRule="auto"/>
        <w:jc w:val="both"/>
        <w:rPr>
          <w:rFonts w:ascii="Bookman Old Style" w:hAnsi="Bookman Old Style"/>
          <w:bCs/>
        </w:rPr>
      </w:pPr>
      <w:r w:rsidRPr="00DF5F84">
        <w:rPr>
          <w:rFonts w:ascii="Bookman Old Style" w:hAnsi="Bookman Old Style"/>
          <w:b/>
          <w:bCs/>
        </w:rPr>
        <w:t>6.</w:t>
      </w:r>
      <w:r>
        <w:rPr>
          <w:rFonts w:ascii="Bookman Old Style" w:hAnsi="Bookman Old Style"/>
          <w:b/>
          <w:bCs/>
        </w:rPr>
        <w:t xml:space="preserve"> </w:t>
      </w:r>
      <w:r w:rsidRPr="00DF5F84">
        <w:rPr>
          <w:rFonts w:ascii="Bookman Old Style" w:hAnsi="Bookman Old Style"/>
          <w:b/>
          <w:bCs/>
        </w:rPr>
        <w:t>Define Enhanced Simple Mail Transfer Protocol (ESMTP)</w:t>
      </w:r>
      <w:r w:rsidRPr="00DB2255">
        <w:rPr>
          <w:rFonts w:ascii="Bookman Old Style" w:hAnsi="Bookman Old Style"/>
          <w:bCs/>
        </w:rPr>
        <w:t xml:space="preserve"> </w:t>
      </w:r>
      <w:r>
        <w:rPr>
          <w:rFonts w:ascii="Bookman Old Style" w:hAnsi="Bookman Old Style"/>
          <w:bCs/>
        </w:rPr>
        <w:t>.</w:t>
      </w:r>
    </w:p>
    <w:p w:rsidR="007669CA" w:rsidRPr="007B3A6D" w:rsidRDefault="007669CA" w:rsidP="00B31EBE">
      <w:pPr>
        <w:pStyle w:val="ListParagraph"/>
        <w:numPr>
          <w:ilvl w:val="0"/>
          <w:numId w:val="50"/>
        </w:numPr>
        <w:spacing w:after="0" w:line="360" w:lineRule="auto"/>
        <w:jc w:val="both"/>
        <w:rPr>
          <w:rFonts w:ascii="Bookman Old Style" w:hAnsi="Bookman Old Style"/>
          <w:bCs/>
        </w:rPr>
      </w:pPr>
      <w:r w:rsidRPr="007B3A6D">
        <w:rPr>
          <w:rFonts w:ascii="Bookman Old Style" w:hAnsi="Bookman Old Style"/>
          <w:bCs/>
        </w:rPr>
        <w:t>An enhancement of SMTP for sending and receiving e-mail messages. ESMTP generates a unique, non</w:t>
      </w:r>
      <w:r w:rsidR="007B3A6D" w:rsidRPr="007B3A6D">
        <w:rPr>
          <w:rFonts w:ascii="Bookman Old Style" w:hAnsi="Bookman Old Style"/>
          <w:bCs/>
        </w:rPr>
        <w:t xml:space="preserve"> </w:t>
      </w:r>
      <w:r w:rsidRPr="007B3A6D">
        <w:rPr>
          <w:rFonts w:ascii="Bookman Old Style" w:hAnsi="Bookman Old Style"/>
          <w:bCs/>
        </w:rPr>
        <w:t xml:space="preserve">repeatable number that’s added to a transmitted e-mail. No two messages transmitted from an e-mail server have the same ESMTP value. </w:t>
      </w:r>
    </w:p>
    <w:p w:rsidR="007669CA" w:rsidRDefault="007669CA" w:rsidP="002E30A9">
      <w:pPr>
        <w:spacing w:after="0" w:line="360" w:lineRule="auto"/>
        <w:jc w:val="both"/>
        <w:rPr>
          <w:rFonts w:ascii="Bookman Old Style" w:hAnsi="Bookman Old Style"/>
          <w:bCs/>
        </w:rPr>
      </w:pPr>
      <w:r w:rsidRPr="00DF5F84">
        <w:rPr>
          <w:rFonts w:ascii="Bookman Old Style" w:hAnsi="Bookman Old Style"/>
          <w:b/>
          <w:bCs/>
        </w:rPr>
        <w:t>7.</w:t>
      </w:r>
      <w:r>
        <w:rPr>
          <w:rFonts w:ascii="Bookman Old Style" w:hAnsi="Bookman Old Style"/>
          <w:b/>
          <w:bCs/>
        </w:rPr>
        <w:t xml:space="preserve"> </w:t>
      </w:r>
      <w:r w:rsidRPr="00DF5F84">
        <w:rPr>
          <w:rFonts w:ascii="Bookman Old Style" w:hAnsi="Bookman Old Style"/>
          <w:b/>
          <w:bCs/>
        </w:rPr>
        <w:t>Define Multipurpose Internet Mail Extensions (MIME</w:t>
      </w:r>
      <w:r w:rsidRPr="00DB2255">
        <w:rPr>
          <w:rFonts w:ascii="Bookman Old Style" w:hAnsi="Bookman Old Style"/>
          <w:bCs/>
        </w:rPr>
        <w:t xml:space="preserve">) </w:t>
      </w:r>
    </w:p>
    <w:p w:rsidR="007669CA" w:rsidRPr="007B3A6D" w:rsidRDefault="007669CA" w:rsidP="00B31EBE">
      <w:pPr>
        <w:pStyle w:val="ListParagraph"/>
        <w:numPr>
          <w:ilvl w:val="0"/>
          <w:numId w:val="50"/>
        </w:numPr>
        <w:spacing w:after="0" w:line="360" w:lineRule="auto"/>
        <w:jc w:val="both"/>
        <w:rPr>
          <w:rFonts w:ascii="Bookman Old Style" w:hAnsi="Bookman Old Style"/>
          <w:bCs/>
        </w:rPr>
      </w:pPr>
      <w:r w:rsidRPr="007B3A6D">
        <w:rPr>
          <w:rFonts w:ascii="Bookman Old Style" w:hAnsi="Bookman Old Style"/>
          <w:bCs/>
        </w:rPr>
        <w:lastRenderedPageBreak/>
        <w:t>A specification for formatting non-ASCII messages, such as graphics, audio, and video, for transmission over the Internet. phishing A type of e-mail scam that’s typically sent as spam soliciting personal identity information that fraudsters can use for identity theft.</w:t>
      </w:r>
    </w:p>
    <w:p w:rsidR="007669CA" w:rsidRDefault="007669CA" w:rsidP="002E30A9">
      <w:pPr>
        <w:spacing w:after="0" w:line="360" w:lineRule="auto"/>
        <w:jc w:val="both"/>
        <w:rPr>
          <w:rFonts w:ascii="Bookman Old Style" w:hAnsi="Bookman Old Style"/>
          <w:bCs/>
        </w:rPr>
      </w:pPr>
      <w:r w:rsidRPr="00DF5F84">
        <w:rPr>
          <w:rFonts w:ascii="Bookman Old Style" w:hAnsi="Bookman Old Style"/>
          <w:b/>
          <w:bCs/>
        </w:rPr>
        <w:t>8.</w:t>
      </w:r>
      <w:r>
        <w:rPr>
          <w:rFonts w:ascii="Bookman Old Style" w:hAnsi="Bookman Old Style"/>
          <w:b/>
          <w:bCs/>
        </w:rPr>
        <w:t xml:space="preserve"> </w:t>
      </w:r>
      <w:r w:rsidRPr="00DF5F84">
        <w:rPr>
          <w:rFonts w:ascii="Bookman Old Style" w:hAnsi="Bookman Old Style"/>
          <w:b/>
          <w:bCs/>
        </w:rPr>
        <w:t>Define spoofing</w:t>
      </w:r>
      <w:r w:rsidRPr="00DB2255">
        <w:rPr>
          <w:rFonts w:ascii="Bookman Old Style" w:hAnsi="Bookman Old Style"/>
          <w:bCs/>
        </w:rPr>
        <w:t xml:space="preserve"> </w:t>
      </w:r>
    </w:p>
    <w:p w:rsidR="007669CA" w:rsidRPr="007B3A6D" w:rsidRDefault="007669CA" w:rsidP="00B31EBE">
      <w:pPr>
        <w:pStyle w:val="ListParagraph"/>
        <w:numPr>
          <w:ilvl w:val="0"/>
          <w:numId w:val="50"/>
        </w:numPr>
        <w:spacing w:after="0" w:line="360" w:lineRule="auto"/>
        <w:jc w:val="both"/>
        <w:rPr>
          <w:rFonts w:ascii="Bookman Old Style" w:hAnsi="Bookman Old Style"/>
          <w:bCs/>
        </w:rPr>
      </w:pPr>
      <w:r w:rsidRPr="007B3A6D">
        <w:rPr>
          <w:rFonts w:ascii="Bookman Old Style" w:hAnsi="Bookman Old Style"/>
          <w:bCs/>
        </w:rPr>
        <w:t>Transmitting an e-mail message with its header information altered so that its point of origin appears to be from a different sender. Spoofed e-mails are also referred to as forged e-mail. Spoofing is typically used in phishing and spamming to hide the sender’s identity</w:t>
      </w:r>
      <w:r w:rsidR="00122E09" w:rsidRPr="007B3A6D">
        <w:rPr>
          <w:rFonts w:ascii="Bookman Old Style" w:hAnsi="Bookman Old Style"/>
          <w:bCs/>
        </w:rPr>
        <w:t>.</w:t>
      </w:r>
    </w:p>
    <w:p w:rsidR="00122E09" w:rsidRPr="0090609A" w:rsidRDefault="00122E09" w:rsidP="002E30A9">
      <w:pPr>
        <w:autoSpaceDE w:val="0"/>
        <w:autoSpaceDN w:val="0"/>
        <w:adjustRightInd w:val="0"/>
        <w:spacing w:after="0" w:line="360" w:lineRule="auto"/>
        <w:jc w:val="both"/>
        <w:rPr>
          <w:rFonts w:ascii="Bookman Old Style" w:hAnsi="Bookman Old Style"/>
          <w:b/>
          <w:noProof/>
        </w:rPr>
      </w:pPr>
      <w:r w:rsidRPr="0046128F">
        <w:rPr>
          <w:rFonts w:ascii="Bookman Old Style" w:hAnsi="Bookman Old Style"/>
          <w:b/>
          <w:bCs/>
        </w:rPr>
        <w:t>9.How to</w:t>
      </w:r>
      <w:r>
        <w:rPr>
          <w:rFonts w:ascii="Bookman Old Style" w:hAnsi="Bookman Old Style"/>
          <w:bCs/>
        </w:rPr>
        <w:t xml:space="preserve"> </w:t>
      </w:r>
      <w:r w:rsidRPr="0090609A">
        <w:rPr>
          <w:rFonts w:ascii="Bookman Old Style" w:hAnsi="Bookman Old Style"/>
          <w:b/>
          <w:noProof/>
        </w:rPr>
        <w:t>Validating with Computer Forensics Programs</w:t>
      </w:r>
    </w:p>
    <w:p w:rsidR="00122E09" w:rsidRPr="0090609A" w:rsidRDefault="00122E09" w:rsidP="00B31EBE">
      <w:pPr>
        <w:numPr>
          <w:ilvl w:val="0"/>
          <w:numId w:val="9"/>
        </w:numPr>
        <w:autoSpaceDE w:val="0"/>
        <w:autoSpaceDN w:val="0"/>
        <w:adjustRightInd w:val="0"/>
        <w:spacing w:after="0" w:line="360" w:lineRule="auto"/>
        <w:jc w:val="both"/>
        <w:rPr>
          <w:rFonts w:ascii="Bookman Old Style" w:hAnsi="Bookman Old Style"/>
          <w:noProof/>
        </w:rPr>
      </w:pPr>
      <w:r w:rsidRPr="0090609A">
        <w:rPr>
          <w:rFonts w:ascii="Bookman Old Style" w:hAnsi="Bookman Old Style"/>
          <w:noProof/>
        </w:rPr>
        <w:t>Commercial computer forensics programs have built-in validation features</w:t>
      </w:r>
    </w:p>
    <w:p w:rsidR="00122E09" w:rsidRPr="0090609A" w:rsidRDefault="00122E09" w:rsidP="00B31EBE">
      <w:pPr>
        <w:numPr>
          <w:ilvl w:val="0"/>
          <w:numId w:val="9"/>
        </w:numPr>
        <w:autoSpaceDE w:val="0"/>
        <w:autoSpaceDN w:val="0"/>
        <w:adjustRightInd w:val="0"/>
        <w:spacing w:after="0" w:line="360" w:lineRule="auto"/>
        <w:jc w:val="both"/>
        <w:rPr>
          <w:rFonts w:ascii="Bookman Old Style" w:hAnsi="Bookman Old Style"/>
          <w:noProof/>
        </w:rPr>
      </w:pPr>
      <w:r w:rsidRPr="0090609A">
        <w:rPr>
          <w:rFonts w:ascii="Bookman Old Style" w:hAnsi="Bookman Old Style"/>
          <w:noProof/>
        </w:rPr>
        <w:t>ProDiscover’s .eve files contain metadata that includes the hash value</w:t>
      </w:r>
    </w:p>
    <w:p w:rsidR="00122E09" w:rsidRPr="0090609A" w:rsidRDefault="00122E09" w:rsidP="00B31EBE">
      <w:pPr>
        <w:numPr>
          <w:ilvl w:val="1"/>
          <w:numId w:val="9"/>
        </w:numPr>
        <w:autoSpaceDE w:val="0"/>
        <w:autoSpaceDN w:val="0"/>
        <w:adjustRightInd w:val="0"/>
        <w:spacing w:after="0" w:line="360" w:lineRule="auto"/>
        <w:jc w:val="both"/>
        <w:rPr>
          <w:rFonts w:ascii="Bookman Old Style" w:hAnsi="Bookman Old Style"/>
          <w:noProof/>
        </w:rPr>
      </w:pPr>
      <w:r w:rsidRPr="0090609A">
        <w:rPr>
          <w:rFonts w:ascii="Bookman Old Style" w:hAnsi="Bookman Old Style"/>
          <w:noProof/>
        </w:rPr>
        <w:t>Validation is done automatically</w:t>
      </w:r>
    </w:p>
    <w:p w:rsidR="00122E09" w:rsidRPr="0090609A" w:rsidRDefault="00122E09" w:rsidP="00B31EBE">
      <w:pPr>
        <w:numPr>
          <w:ilvl w:val="0"/>
          <w:numId w:val="9"/>
        </w:numPr>
        <w:autoSpaceDE w:val="0"/>
        <w:autoSpaceDN w:val="0"/>
        <w:adjustRightInd w:val="0"/>
        <w:spacing w:after="0" w:line="360" w:lineRule="auto"/>
        <w:jc w:val="both"/>
        <w:rPr>
          <w:rFonts w:ascii="Bookman Old Style" w:hAnsi="Bookman Old Style"/>
          <w:noProof/>
        </w:rPr>
      </w:pPr>
      <w:r w:rsidRPr="0090609A">
        <w:rPr>
          <w:rFonts w:ascii="Bookman Old Style" w:hAnsi="Bookman Old Style"/>
          <w:noProof/>
        </w:rPr>
        <w:t>Raw format image files (.dd extension) don’t contain metadata</w:t>
      </w:r>
    </w:p>
    <w:p w:rsidR="00122E09" w:rsidRPr="0090609A" w:rsidRDefault="00122E09" w:rsidP="00B31EBE">
      <w:pPr>
        <w:numPr>
          <w:ilvl w:val="1"/>
          <w:numId w:val="9"/>
        </w:numPr>
        <w:autoSpaceDE w:val="0"/>
        <w:autoSpaceDN w:val="0"/>
        <w:adjustRightInd w:val="0"/>
        <w:spacing w:after="0" w:line="360" w:lineRule="auto"/>
        <w:jc w:val="both"/>
        <w:rPr>
          <w:rFonts w:ascii="Bookman Old Style" w:hAnsi="Bookman Old Style"/>
          <w:noProof/>
        </w:rPr>
      </w:pPr>
      <w:r w:rsidRPr="0090609A">
        <w:rPr>
          <w:rFonts w:ascii="Bookman Old Style" w:hAnsi="Bookman Old Style"/>
          <w:noProof/>
        </w:rPr>
        <w:t>So you must validate raw format image files manually to ensure the integrity of data</w:t>
      </w:r>
    </w:p>
    <w:p w:rsidR="00122E09" w:rsidRPr="0090609A" w:rsidRDefault="00122E09" w:rsidP="00B31EBE">
      <w:pPr>
        <w:numPr>
          <w:ilvl w:val="0"/>
          <w:numId w:val="9"/>
        </w:numPr>
        <w:autoSpaceDE w:val="0"/>
        <w:autoSpaceDN w:val="0"/>
        <w:adjustRightInd w:val="0"/>
        <w:spacing w:after="0" w:line="360" w:lineRule="auto"/>
        <w:jc w:val="both"/>
        <w:rPr>
          <w:rFonts w:ascii="Bookman Old Style" w:hAnsi="Bookman Old Style"/>
          <w:noProof/>
        </w:rPr>
      </w:pPr>
      <w:r w:rsidRPr="0090609A">
        <w:rPr>
          <w:rFonts w:ascii="Bookman Old Style" w:hAnsi="Bookman Old Style"/>
          <w:noProof/>
        </w:rPr>
        <w:t>In AccessData FTK Imager</w:t>
      </w:r>
    </w:p>
    <w:p w:rsidR="00122E09" w:rsidRPr="0090609A" w:rsidRDefault="00122E09" w:rsidP="00B31EBE">
      <w:pPr>
        <w:numPr>
          <w:ilvl w:val="1"/>
          <w:numId w:val="9"/>
        </w:numPr>
        <w:autoSpaceDE w:val="0"/>
        <w:autoSpaceDN w:val="0"/>
        <w:adjustRightInd w:val="0"/>
        <w:spacing w:after="0" w:line="360" w:lineRule="auto"/>
        <w:jc w:val="both"/>
        <w:rPr>
          <w:rFonts w:ascii="Bookman Old Style" w:hAnsi="Bookman Old Style"/>
          <w:noProof/>
        </w:rPr>
      </w:pPr>
      <w:r w:rsidRPr="0090609A">
        <w:rPr>
          <w:rFonts w:ascii="Bookman Old Style" w:hAnsi="Bookman Old Style"/>
          <w:noProof/>
        </w:rPr>
        <w:t>When you select the Expert Witness (.e01) or the SMART (.s01) format</w:t>
      </w:r>
    </w:p>
    <w:p w:rsidR="00122E09" w:rsidRPr="0090609A" w:rsidRDefault="00122E09" w:rsidP="00B31EBE">
      <w:pPr>
        <w:numPr>
          <w:ilvl w:val="2"/>
          <w:numId w:val="9"/>
        </w:numPr>
        <w:autoSpaceDE w:val="0"/>
        <w:autoSpaceDN w:val="0"/>
        <w:adjustRightInd w:val="0"/>
        <w:spacing w:after="0" w:line="360" w:lineRule="auto"/>
        <w:jc w:val="both"/>
        <w:rPr>
          <w:rFonts w:ascii="Bookman Old Style" w:hAnsi="Bookman Old Style"/>
          <w:noProof/>
        </w:rPr>
      </w:pPr>
      <w:r w:rsidRPr="0090609A">
        <w:rPr>
          <w:rFonts w:ascii="Bookman Old Style" w:hAnsi="Bookman Old Style"/>
          <w:noProof/>
        </w:rPr>
        <w:t>Additional options for validating the acquisition are displayed</w:t>
      </w:r>
    </w:p>
    <w:p w:rsidR="00122E09" w:rsidRPr="0090609A" w:rsidRDefault="00122E09" w:rsidP="00B31EBE">
      <w:pPr>
        <w:numPr>
          <w:ilvl w:val="1"/>
          <w:numId w:val="9"/>
        </w:numPr>
        <w:autoSpaceDE w:val="0"/>
        <w:autoSpaceDN w:val="0"/>
        <w:adjustRightInd w:val="0"/>
        <w:spacing w:after="0" w:line="360" w:lineRule="auto"/>
        <w:jc w:val="both"/>
        <w:rPr>
          <w:rFonts w:ascii="Bookman Old Style" w:hAnsi="Bookman Old Style"/>
          <w:noProof/>
        </w:rPr>
      </w:pPr>
      <w:r w:rsidRPr="0090609A">
        <w:rPr>
          <w:rFonts w:ascii="Bookman Old Style" w:hAnsi="Bookman Old Style"/>
          <w:noProof/>
        </w:rPr>
        <w:t>Validation report lists MD5 and SHA-1 hash values</w:t>
      </w:r>
    </w:p>
    <w:p w:rsidR="00122E09" w:rsidRDefault="00122E09" w:rsidP="002E30A9">
      <w:pPr>
        <w:autoSpaceDE w:val="0"/>
        <w:autoSpaceDN w:val="0"/>
        <w:adjustRightInd w:val="0"/>
        <w:spacing w:after="0" w:line="360" w:lineRule="auto"/>
        <w:jc w:val="both"/>
        <w:rPr>
          <w:rFonts w:ascii="Bookman Old Style" w:hAnsi="Bookman Old Style" w:cs="Times-Roman"/>
          <w:b/>
        </w:rPr>
      </w:pPr>
      <w:r w:rsidRPr="0046128F">
        <w:rPr>
          <w:rFonts w:ascii="Bookman Old Style" w:hAnsi="Bookman Old Style"/>
          <w:b/>
          <w:bCs/>
        </w:rPr>
        <w:t>10.List out the</w:t>
      </w:r>
      <w:r>
        <w:rPr>
          <w:rFonts w:ascii="Bookman Old Style" w:hAnsi="Bookman Old Style"/>
          <w:bCs/>
        </w:rPr>
        <w:t xml:space="preserve"> </w:t>
      </w:r>
      <w:r w:rsidRPr="0090609A">
        <w:rPr>
          <w:rFonts w:ascii="Bookman Old Style" w:hAnsi="Bookman Old Style" w:cs="Times-Roman"/>
          <w:b/>
        </w:rPr>
        <w:t>Addressing Data-hiding Techniques</w:t>
      </w:r>
    </w:p>
    <w:p w:rsidR="00122E09" w:rsidRPr="0090609A" w:rsidRDefault="00122E09" w:rsidP="00B31EBE">
      <w:pPr>
        <w:numPr>
          <w:ilvl w:val="0"/>
          <w:numId w:val="10"/>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File manipulation</w:t>
      </w:r>
    </w:p>
    <w:p w:rsidR="00122E09" w:rsidRPr="0090609A" w:rsidRDefault="00122E09" w:rsidP="00B31EBE">
      <w:pPr>
        <w:numPr>
          <w:ilvl w:val="1"/>
          <w:numId w:val="10"/>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Filenames and extensions</w:t>
      </w:r>
    </w:p>
    <w:p w:rsidR="00122E09" w:rsidRPr="0090609A" w:rsidRDefault="00122E09" w:rsidP="00B31EBE">
      <w:pPr>
        <w:numPr>
          <w:ilvl w:val="1"/>
          <w:numId w:val="10"/>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Hidden property</w:t>
      </w:r>
    </w:p>
    <w:p w:rsidR="00122E09" w:rsidRPr="0090609A" w:rsidRDefault="00122E09" w:rsidP="00B31EBE">
      <w:pPr>
        <w:numPr>
          <w:ilvl w:val="0"/>
          <w:numId w:val="10"/>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Disk manipulation</w:t>
      </w:r>
    </w:p>
    <w:p w:rsidR="00122E09" w:rsidRPr="0090609A" w:rsidRDefault="00122E09" w:rsidP="00B31EBE">
      <w:pPr>
        <w:numPr>
          <w:ilvl w:val="1"/>
          <w:numId w:val="10"/>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Hidden partitions</w:t>
      </w:r>
    </w:p>
    <w:p w:rsidR="00122E09" w:rsidRPr="0090609A" w:rsidRDefault="00122E09" w:rsidP="00B31EBE">
      <w:pPr>
        <w:numPr>
          <w:ilvl w:val="1"/>
          <w:numId w:val="10"/>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Bad clusters</w:t>
      </w:r>
    </w:p>
    <w:p w:rsidR="00122E09" w:rsidRPr="0090609A" w:rsidRDefault="00122E09" w:rsidP="00B31EBE">
      <w:pPr>
        <w:numPr>
          <w:ilvl w:val="0"/>
          <w:numId w:val="10"/>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Encryption</w:t>
      </w:r>
    </w:p>
    <w:p w:rsidR="00122E09" w:rsidRPr="0090609A" w:rsidRDefault="00122E09" w:rsidP="00B31EBE">
      <w:pPr>
        <w:numPr>
          <w:ilvl w:val="1"/>
          <w:numId w:val="10"/>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Bit shifting</w:t>
      </w:r>
    </w:p>
    <w:p w:rsidR="00122E09" w:rsidRPr="0090609A" w:rsidRDefault="00122E09" w:rsidP="00B31EBE">
      <w:pPr>
        <w:numPr>
          <w:ilvl w:val="1"/>
          <w:numId w:val="10"/>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 xml:space="preserve">Steganography </w:t>
      </w:r>
    </w:p>
    <w:p w:rsidR="00122E09" w:rsidRPr="00AA4CF7" w:rsidRDefault="00122E09" w:rsidP="002E30A9">
      <w:pPr>
        <w:autoSpaceDE w:val="0"/>
        <w:autoSpaceDN w:val="0"/>
        <w:adjustRightInd w:val="0"/>
        <w:spacing w:after="0" w:line="360" w:lineRule="auto"/>
        <w:ind w:left="360"/>
        <w:jc w:val="both"/>
        <w:rPr>
          <w:rFonts w:ascii="Bookman Old Style" w:hAnsi="Bookman Old Style" w:cs="AdvOTb73b0615.B"/>
          <w:b/>
        </w:rPr>
      </w:pPr>
      <w:r>
        <w:rPr>
          <w:rFonts w:ascii="Bookman Old Style" w:hAnsi="Bookman Old Style" w:cs="AdvOTb73b0615.B"/>
          <w:b/>
        </w:rPr>
        <w:t>11. Define</w:t>
      </w:r>
      <w:r w:rsidRPr="00AA4CF7">
        <w:rPr>
          <w:rFonts w:ascii="Bookman Old Style" w:hAnsi="Bookman Old Style" w:cs="AdvOTb73b0615.B"/>
          <w:b/>
        </w:rPr>
        <w:t xml:space="preserve">Code Division Multiple Access (CDMA) </w:t>
      </w:r>
    </w:p>
    <w:p w:rsidR="00122E09" w:rsidRPr="007B3A6D" w:rsidRDefault="00122E09" w:rsidP="00B31EBE">
      <w:pPr>
        <w:pStyle w:val="ListParagraph"/>
        <w:numPr>
          <w:ilvl w:val="0"/>
          <w:numId w:val="49"/>
        </w:numPr>
        <w:autoSpaceDE w:val="0"/>
        <w:autoSpaceDN w:val="0"/>
        <w:adjustRightInd w:val="0"/>
        <w:spacing w:after="0" w:line="360" w:lineRule="auto"/>
        <w:jc w:val="both"/>
        <w:rPr>
          <w:rFonts w:ascii="Bookman Old Style" w:hAnsi="Bookman Old Style" w:cs="AdvOTbc475f09"/>
        </w:rPr>
      </w:pPr>
      <w:r w:rsidRPr="007B3A6D">
        <w:rPr>
          <w:rFonts w:ascii="Bookman Old Style" w:hAnsi="Bookman Old Style" w:cs="AdvOTbc475f09"/>
        </w:rPr>
        <w:t>A widely used digital cell phone technology that makes use of spread-spectrum modulation to spread the signal across a wide range of frequencies.</w:t>
      </w:r>
    </w:p>
    <w:p w:rsidR="00122E09" w:rsidRDefault="00122E09" w:rsidP="002E30A9">
      <w:pPr>
        <w:autoSpaceDE w:val="0"/>
        <w:autoSpaceDN w:val="0"/>
        <w:adjustRightInd w:val="0"/>
        <w:spacing w:after="0" w:line="360" w:lineRule="auto"/>
        <w:ind w:left="360"/>
        <w:jc w:val="both"/>
        <w:rPr>
          <w:rFonts w:ascii="Bookman Old Style" w:hAnsi="Bookman Old Style" w:cs="AdvOTb73b0615.B"/>
        </w:rPr>
      </w:pPr>
      <w:r>
        <w:rPr>
          <w:rFonts w:ascii="Bookman Old Style" w:hAnsi="Bookman Old Style" w:cs="AdvOTb73b0615.B"/>
          <w:b/>
        </w:rPr>
        <w:lastRenderedPageBreak/>
        <w:t xml:space="preserve">12.Define </w:t>
      </w:r>
      <w:r w:rsidRPr="0059696A">
        <w:rPr>
          <w:rFonts w:ascii="Bookman Old Style" w:hAnsi="Bookman Old Style" w:cs="AdvOTb73b0615.B"/>
          <w:b/>
        </w:rPr>
        <w:t>Electronically erasable programmable read-only memory (EEPROM)</w:t>
      </w:r>
      <w:r w:rsidRPr="00AA4CF7">
        <w:rPr>
          <w:rFonts w:ascii="Bookman Old Style" w:hAnsi="Bookman Old Style" w:cs="AdvOTb73b0615.B"/>
        </w:rPr>
        <w:t xml:space="preserve"> </w:t>
      </w:r>
    </w:p>
    <w:p w:rsidR="00122E09" w:rsidRPr="007B3A6D" w:rsidRDefault="00122E09" w:rsidP="00B31EBE">
      <w:pPr>
        <w:pStyle w:val="ListParagraph"/>
        <w:numPr>
          <w:ilvl w:val="0"/>
          <w:numId w:val="49"/>
        </w:numPr>
        <w:autoSpaceDE w:val="0"/>
        <w:autoSpaceDN w:val="0"/>
        <w:adjustRightInd w:val="0"/>
        <w:spacing w:after="0" w:line="360" w:lineRule="auto"/>
        <w:jc w:val="both"/>
        <w:rPr>
          <w:rFonts w:ascii="Bookman Old Style" w:hAnsi="Bookman Old Style" w:cs="AdvOTbc475f09"/>
        </w:rPr>
      </w:pPr>
      <w:r w:rsidRPr="007B3A6D">
        <w:rPr>
          <w:rFonts w:ascii="Bookman Old Style" w:hAnsi="Bookman Old Style" w:cs="AdvOTbc475f09"/>
        </w:rPr>
        <w:t>A type of nonvolatile memory that can be reprogrammed electrically, without having to physically access or remove the chip.</w:t>
      </w:r>
    </w:p>
    <w:p w:rsidR="00122E09" w:rsidRPr="006A77EA" w:rsidRDefault="00122E09" w:rsidP="002E30A9">
      <w:pPr>
        <w:autoSpaceDE w:val="0"/>
        <w:autoSpaceDN w:val="0"/>
        <w:adjustRightInd w:val="0"/>
        <w:spacing w:after="0" w:line="360" w:lineRule="auto"/>
        <w:ind w:left="360"/>
        <w:jc w:val="both"/>
        <w:rPr>
          <w:rFonts w:ascii="Bookman Old Style" w:hAnsi="Bookman Old Style" w:cs="AdvOTb73b0615.B"/>
          <w:b/>
        </w:rPr>
      </w:pPr>
      <w:r>
        <w:rPr>
          <w:rFonts w:ascii="Bookman Old Style" w:hAnsi="Bookman Old Style" w:cs="AdvOTb73b0615.B"/>
          <w:b/>
        </w:rPr>
        <w:t xml:space="preserve">13.Define </w:t>
      </w:r>
      <w:r w:rsidRPr="006A77EA">
        <w:rPr>
          <w:rFonts w:ascii="Bookman Old Style" w:hAnsi="Bookman Old Style" w:cs="AdvOTb73b0615.B"/>
          <w:b/>
        </w:rPr>
        <w:t xml:space="preserve">fourth-generation (4G) </w:t>
      </w:r>
    </w:p>
    <w:p w:rsidR="00122E09" w:rsidRPr="007B3A6D" w:rsidRDefault="00122E09" w:rsidP="00B31EBE">
      <w:pPr>
        <w:pStyle w:val="ListParagraph"/>
        <w:numPr>
          <w:ilvl w:val="0"/>
          <w:numId w:val="49"/>
        </w:numPr>
        <w:autoSpaceDE w:val="0"/>
        <w:autoSpaceDN w:val="0"/>
        <w:adjustRightInd w:val="0"/>
        <w:spacing w:after="0" w:line="360" w:lineRule="auto"/>
        <w:jc w:val="both"/>
        <w:rPr>
          <w:rFonts w:ascii="Bookman Old Style" w:hAnsi="Bookman Old Style" w:cs="AdvOTbc475f09"/>
        </w:rPr>
      </w:pPr>
      <w:r w:rsidRPr="007B3A6D">
        <w:rPr>
          <w:rFonts w:ascii="Bookman Old Style" w:hAnsi="Bookman Old Style" w:cs="AdvOTbc475f09"/>
        </w:rPr>
        <w:t>The next generation of mobile phone standards and technologies promises higher speeds and improved accuracy. Sprint Nextel introduced 4G in 2009, and other major carriers intend to follow suit between now and 2012.</w:t>
      </w:r>
    </w:p>
    <w:p w:rsidR="00122E09" w:rsidRDefault="00122E09" w:rsidP="002E30A9">
      <w:pPr>
        <w:autoSpaceDE w:val="0"/>
        <w:autoSpaceDN w:val="0"/>
        <w:adjustRightInd w:val="0"/>
        <w:spacing w:after="0" w:line="360" w:lineRule="auto"/>
        <w:ind w:left="360"/>
        <w:jc w:val="both"/>
        <w:rPr>
          <w:rFonts w:ascii="Bookman Old Style" w:hAnsi="Bookman Old Style" w:cs="AdvOTb73b0615.B"/>
        </w:rPr>
      </w:pPr>
      <w:r>
        <w:rPr>
          <w:rFonts w:ascii="Bookman Old Style" w:hAnsi="Bookman Old Style" w:cs="AdvOTb73b0615.B"/>
          <w:b/>
        </w:rPr>
        <w:t xml:space="preserve">14.Define </w:t>
      </w:r>
      <w:r w:rsidRPr="006A77EA">
        <w:rPr>
          <w:rFonts w:ascii="Bookman Old Style" w:hAnsi="Bookman Old Style" w:cs="AdvOTb73b0615.B"/>
          <w:b/>
        </w:rPr>
        <w:t>Global System for Mobile Communications (GSM</w:t>
      </w:r>
      <w:r w:rsidRPr="00AA4CF7">
        <w:rPr>
          <w:rFonts w:ascii="Bookman Old Style" w:hAnsi="Bookman Old Style" w:cs="AdvOTb73b0615.B"/>
        </w:rPr>
        <w:t xml:space="preserve">) </w:t>
      </w:r>
    </w:p>
    <w:p w:rsidR="00122E09" w:rsidRPr="007B3A6D" w:rsidRDefault="00122E09" w:rsidP="00B31EBE">
      <w:pPr>
        <w:pStyle w:val="ListParagraph"/>
        <w:numPr>
          <w:ilvl w:val="0"/>
          <w:numId w:val="49"/>
        </w:numPr>
        <w:autoSpaceDE w:val="0"/>
        <w:autoSpaceDN w:val="0"/>
        <w:adjustRightInd w:val="0"/>
        <w:spacing w:after="0" w:line="360" w:lineRule="auto"/>
        <w:jc w:val="both"/>
        <w:rPr>
          <w:rFonts w:ascii="Bookman Old Style" w:hAnsi="Bookman Old Style" w:cs="AdvOTbc475f09"/>
        </w:rPr>
      </w:pPr>
      <w:r w:rsidRPr="007B3A6D">
        <w:rPr>
          <w:rFonts w:ascii="Bookman Old Style" w:hAnsi="Bookman Old Style" w:cs="AdvOTbc475f09"/>
        </w:rPr>
        <w:t>A second-generation cellular network standard; currently the most popular cellular network type in the world.</w:t>
      </w:r>
    </w:p>
    <w:p w:rsidR="00122E09" w:rsidRPr="006A77EA" w:rsidRDefault="00122E09" w:rsidP="002E30A9">
      <w:pPr>
        <w:autoSpaceDE w:val="0"/>
        <w:autoSpaceDN w:val="0"/>
        <w:adjustRightInd w:val="0"/>
        <w:spacing w:after="0" w:line="360" w:lineRule="auto"/>
        <w:ind w:left="360"/>
        <w:jc w:val="both"/>
        <w:rPr>
          <w:rFonts w:ascii="Bookman Old Style" w:hAnsi="Bookman Old Style" w:cs="AdvOTb73b0615.B"/>
          <w:b/>
        </w:rPr>
      </w:pPr>
      <w:r>
        <w:rPr>
          <w:rFonts w:ascii="Bookman Old Style" w:hAnsi="Bookman Old Style" w:cs="AdvOTb73b0615.B"/>
          <w:b/>
        </w:rPr>
        <w:t xml:space="preserve">15.Define </w:t>
      </w:r>
      <w:r w:rsidRPr="006A77EA">
        <w:rPr>
          <w:rFonts w:ascii="Bookman Old Style" w:hAnsi="Bookman Old Style" w:cs="AdvOTb73b0615.B"/>
          <w:b/>
        </w:rPr>
        <w:t xml:space="preserve">Orthogonal Frequency Division Multiplexing (OFDM) </w:t>
      </w:r>
    </w:p>
    <w:p w:rsidR="00122E09" w:rsidRPr="007B3A6D" w:rsidRDefault="00122E09" w:rsidP="00B31EBE">
      <w:pPr>
        <w:pStyle w:val="ListParagraph"/>
        <w:numPr>
          <w:ilvl w:val="0"/>
          <w:numId w:val="49"/>
        </w:numPr>
        <w:autoSpaceDE w:val="0"/>
        <w:autoSpaceDN w:val="0"/>
        <w:adjustRightInd w:val="0"/>
        <w:spacing w:after="0" w:line="360" w:lineRule="auto"/>
        <w:jc w:val="both"/>
        <w:rPr>
          <w:rFonts w:ascii="Bookman Old Style" w:hAnsi="Bookman Old Style"/>
          <w:bCs/>
        </w:rPr>
      </w:pPr>
      <w:r w:rsidRPr="007B3A6D">
        <w:rPr>
          <w:rFonts w:ascii="Bookman Old Style" w:hAnsi="Bookman Old Style" w:cs="AdvOTbc475f09"/>
        </w:rPr>
        <w:t>A 4G technology that uses radio waves broadcast over different frequencies; it</w:t>
      </w:r>
      <w:r w:rsidRPr="007B3A6D">
        <w:rPr>
          <w:rFonts w:ascii="Bookman Old Style" w:hAnsi="Bookman Old Style" w:cs="AdvOTbc475f09+20"/>
        </w:rPr>
        <w:t>’</w:t>
      </w:r>
      <w:r w:rsidRPr="007B3A6D">
        <w:rPr>
          <w:rFonts w:ascii="Bookman Old Style" w:hAnsi="Bookman Old Style" w:cs="AdvOTbc475f09"/>
        </w:rPr>
        <w:t>s considered to use power more efficiently and be more immune to interference.</w:t>
      </w:r>
    </w:p>
    <w:p w:rsidR="007B3A6D" w:rsidRDefault="007B3A6D" w:rsidP="002E30A9">
      <w:pPr>
        <w:autoSpaceDE w:val="0"/>
        <w:autoSpaceDN w:val="0"/>
        <w:adjustRightInd w:val="0"/>
        <w:spacing w:after="0" w:line="360" w:lineRule="auto"/>
        <w:jc w:val="both"/>
        <w:rPr>
          <w:rFonts w:ascii="Bookman Old Style" w:hAnsi="Bookman Old Style" w:cs="Times-Roman"/>
          <w:b/>
        </w:rPr>
      </w:pPr>
      <w:r w:rsidRPr="006A77EA">
        <w:rPr>
          <w:rFonts w:ascii="Bookman Old Style" w:hAnsi="Bookman Old Style" w:cs="AdvOTbc475f09"/>
          <w:b/>
        </w:rPr>
        <w:t>16.</w:t>
      </w:r>
      <w:r w:rsidRPr="006A77EA">
        <w:rPr>
          <w:rFonts w:ascii="Bookman Old Style" w:hAnsi="Bookman Old Style" w:cs="Times-Roman"/>
          <w:b/>
        </w:rPr>
        <w:t xml:space="preserve"> </w:t>
      </w:r>
      <w:r>
        <w:rPr>
          <w:rFonts w:ascii="Bookman Old Style" w:hAnsi="Bookman Old Style" w:cs="Times-Roman"/>
          <w:b/>
        </w:rPr>
        <w:t xml:space="preserve">How to </w:t>
      </w:r>
      <w:r w:rsidRPr="000D20A5">
        <w:rPr>
          <w:rFonts w:ascii="Bookman Old Style" w:hAnsi="Bookman Old Style" w:cs="Times-Roman"/>
          <w:b/>
        </w:rPr>
        <w:t>Exploring the Role of E-mail in Investigations</w:t>
      </w:r>
    </w:p>
    <w:p w:rsidR="007B3A6D" w:rsidRPr="000D20A5" w:rsidRDefault="007B3A6D" w:rsidP="00B31EBE">
      <w:pPr>
        <w:numPr>
          <w:ilvl w:val="0"/>
          <w:numId w:val="23"/>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With the increase in e-mail scams and fraud attempts with phishing or spoofing</w:t>
      </w:r>
    </w:p>
    <w:p w:rsidR="007B3A6D" w:rsidRPr="000D20A5" w:rsidRDefault="007B3A6D" w:rsidP="00B31EBE">
      <w:pPr>
        <w:numPr>
          <w:ilvl w:val="1"/>
          <w:numId w:val="23"/>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Investigators need to know how to examine and interpret the unique content of e-mail messages</w:t>
      </w:r>
    </w:p>
    <w:p w:rsidR="007B3A6D" w:rsidRPr="000D20A5" w:rsidRDefault="007B3A6D" w:rsidP="00B31EBE">
      <w:pPr>
        <w:numPr>
          <w:ilvl w:val="0"/>
          <w:numId w:val="23"/>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bCs/>
        </w:rPr>
        <w:t xml:space="preserve">Phishing </w:t>
      </w:r>
      <w:r w:rsidRPr="000D20A5">
        <w:rPr>
          <w:rFonts w:ascii="Bookman Old Style" w:hAnsi="Bookman Old Style" w:cs="Times-Roman"/>
        </w:rPr>
        <w:t>e-mails are in HTML format</w:t>
      </w:r>
    </w:p>
    <w:p w:rsidR="007B3A6D" w:rsidRPr="000D20A5" w:rsidRDefault="007B3A6D" w:rsidP="00B31EBE">
      <w:pPr>
        <w:numPr>
          <w:ilvl w:val="1"/>
          <w:numId w:val="23"/>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Which allows creating links to text on a Web page</w:t>
      </w:r>
    </w:p>
    <w:p w:rsidR="007B3A6D" w:rsidRPr="000D20A5" w:rsidRDefault="007B3A6D" w:rsidP="00B31EBE">
      <w:pPr>
        <w:numPr>
          <w:ilvl w:val="0"/>
          <w:numId w:val="23"/>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One of the most noteworthy e-mail scams was 419, or the Nigerian Scam</w:t>
      </w:r>
    </w:p>
    <w:p w:rsidR="007B3A6D" w:rsidRPr="000D20A5" w:rsidRDefault="007B3A6D" w:rsidP="00B31EBE">
      <w:pPr>
        <w:numPr>
          <w:ilvl w:val="0"/>
          <w:numId w:val="23"/>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bCs/>
        </w:rPr>
        <w:t>Spoofing</w:t>
      </w:r>
      <w:r w:rsidRPr="000D20A5">
        <w:rPr>
          <w:rFonts w:ascii="Bookman Old Style" w:hAnsi="Bookman Old Style" w:cs="Times-Roman"/>
        </w:rPr>
        <w:t xml:space="preserve"> e-mail can be used to commit fraud</w:t>
      </w:r>
    </w:p>
    <w:p w:rsidR="007B3A6D" w:rsidRPr="000D20A5" w:rsidRDefault="007B3A6D" w:rsidP="002E30A9">
      <w:pPr>
        <w:autoSpaceDE w:val="0"/>
        <w:autoSpaceDN w:val="0"/>
        <w:adjustRightInd w:val="0"/>
        <w:spacing w:after="0" w:line="360" w:lineRule="auto"/>
        <w:jc w:val="both"/>
        <w:rPr>
          <w:rFonts w:ascii="Bookman Old Style" w:hAnsi="Bookman Old Style" w:cs="Times-Roman"/>
          <w:b/>
        </w:rPr>
      </w:pPr>
      <w:r w:rsidRPr="006A77EA">
        <w:rPr>
          <w:rFonts w:ascii="Bookman Old Style" w:hAnsi="Bookman Old Style"/>
          <w:b/>
          <w:bCs/>
        </w:rPr>
        <w:t>17.</w:t>
      </w:r>
      <w:r w:rsidRPr="006A77EA">
        <w:rPr>
          <w:rFonts w:ascii="Bookman Old Style" w:hAnsi="Bookman Old Style" w:cs="Times-Roman"/>
          <w:b/>
        </w:rPr>
        <w:t xml:space="preserve"> </w:t>
      </w:r>
      <w:r>
        <w:rPr>
          <w:rFonts w:ascii="Bookman Old Style" w:hAnsi="Bookman Old Style" w:cs="Times-Roman"/>
          <w:b/>
        </w:rPr>
        <w:t xml:space="preserve">How to </w:t>
      </w:r>
      <w:r w:rsidRPr="000D20A5">
        <w:rPr>
          <w:rFonts w:ascii="Bookman Old Style" w:hAnsi="Bookman Old Style" w:cs="Times-Roman"/>
          <w:b/>
        </w:rPr>
        <w:t>Exploring the Roles of the Client and Server in E-mail</w:t>
      </w:r>
    </w:p>
    <w:p w:rsidR="007B3A6D" w:rsidRPr="000D20A5" w:rsidRDefault="007B3A6D" w:rsidP="00B31EBE">
      <w:pPr>
        <w:numPr>
          <w:ilvl w:val="0"/>
          <w:numId w:val="24"/>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Send and receive e-mail in two environments</w:t>
      </w:r>
    </w:p>
    <w:p w:rsidR="007B3A6D" w:rsidRPr="000D20A5" w:rsidRDefault="007B3A6D" w:rsidP="00B31EBE">
      <w:pPr>
        <w:numPr>
          <w:ilvl w:val="1"/>
          <w:numId w:val="24"/>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Internet</w:t>
      </w:r>
    </w:p>
    <w:p w:rsidR="007B3A6D" w:rsidRPr="000D20A5" w:rsidRDefault="007B3A6D" w:rsidP="00B31EBE">
      <w:pPr>
        <w:numPr>
          <w:ilvl w:val="1"/>
          <w:numId w:val="24"/>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Controlled LAN, MAN, or WAN</w:t>
      </w:r>
    </w:p>
    <w:p w:rsidR="007B3A6D" w:rsidRPr="000D20A5" w:rsidRDefault="007B3A6D" w:rsidP="00B31EBE">
      <w:pPr>
        <w:numPr>
          <w:ilvl w:val="0"/>
          <w:numId w:val="24"/>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bCs/>
        </w:rPr>
        <w:t>Client/server architecture</w:t>
      </w:r>
    </w:p>
    <w:p w:rsidR="007B3A6D" w:rsidRPr="000D20A5" w:rsidRDefault="007B3A6D" w:rsidP="00B31EBE">
      <w:pPr>
        <w:numPr>
          <w:ilvl w:val="1"/>
          <w:numId w:val="24"/>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Server OS and e-mail software differs from those on the client side</w:t>
      </w:r>
    </w:p>
    <w:p w:rsidR="007B3A6D" w:rsidRPr="000D20A5" w:rsidRDefault="007B3A6D" w:rsidP="00B31EBE">
      <w:pPr>
        <w:numPr>
          <w:ilvl w:val="0"/>
          <w:numId w:val="24"/>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Protected accounts</w:t>
      </w:r>
    </w:p>
    <w:p w:rsidR="007B3A6D" w:rsidRPr="000D20A5" w:rsidRDefault="007B3A6D" w:rsidP="00B31EBE">
      <w:pPr>
        <w:numPr>
          <w:ilvl w:val="1"/>
          <w:numId w:val="24"/>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Require usernames and passwords</w:t>
      </w:r>
    </w:p>
    <w:p w:rsidR="007B3A6D" w:rsidRDefault="007B3A6D" w:rsidP="002E30A9">
      <w:pPr>
        <w:autoSpaceDE w:val="0"/>
        <w:autoSpaceDN w:val="0"/>
        <w:adjustRightInd w:val="0"/>
        <w:spacing w:after="0" w:line="360" w:lineRule="auto"/>
        <w:jc w:val="both"/>
        <w:rPr>
          <w:rFonts w:ascii="Bookman Old Style" w:hAnsi="Bookman Old Style"/>
          <w:b/>
          <w:bCs/>
        </w:rPr>
      </w:pPr>
      <w:r w:rsidRPr="006A77EA">
        <w:rPr>
          <w:rFonts w:ascii="Bookman Old Style" w:hAnsi="Bookman Old Style"/>
          <w:b/>
          <w:bCs/>
        </w:rPr>
        <w:t>18.List out E-Mail Headers.</w:t>
      </w:r>
    </w:p>
    <w:p w:rsidR="007B3A6D" w:rsidRPr="000D20A5" w:rsidRDefault="007B3A6D" w:rsidP="00B31EBE">
      <w:pPr>
        <w:numPr>
          <w:ilvl w:val="0"/>
          <w:numId w:val="28"/>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Learn how to find e-mail headers</w:t>
      </w:r>
    </w:p>
    <w:p w:rsidR="007B3A6D" w:rsidRPr="000D20A5" w:rsidRDefault="007B3A6D" w:rsidP="00B31EBE">
      <w:pPr>
        <w:numPr>
          <w:ilvl w:val="1"/>
          <w:numId w:val="28"/>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GUI clients</w:t>
      </w:r>
    </w:p>
    <w:p w:rsidR="007B3A6D" w:rsidRPr="000D20A5" w:rsidRDefault="007B3A6D" w:rsidP="00B31EBE">
      <w:pPr>
        <w:numPr>
          <w:ilvl w:val="1"/>
          <w:numId w:val="28"/>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Command-line clients</w:t>
      </w:r>
    </w:p>
    <w:p w:rsidR="007B3A6D" w:rsidRPr="000D20A5" w:rsidRDefault="007B3A6D" w:rsidP="00B31EBE">
      <w:pPr>
        <w:numPr>
          <w:ilvl w:val="1"/>
          <w:numId w:val="28"/>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lastRenderedPageBreak/>
        <w:t>Web-based clients</w:t>
      </w:r>
    </w:p>
    <w:p w:rsidR="007B3A6D" w:rsidRPr="000D20A5" w:rsidRDefault="007B3A6D" w:rsidP="00B31EBE">
      <w:pPr>
        <w:numPr>
          <w:ilvl w:val="0"/>
          <w:numId w:val="28"/>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After you open e-mail headers, copy and paste them into a text document</w:t>
      </w:r>
    </w:p>
    <w:p w:rsidR="007B3A6D" w:rsidRPr="000D20A5" w:rsidRDefault="007B3A6D" w:rsidP="00B31EBE">
      <w:pPr>
        <w:numPr>
          <w:ilvl w:val="0"/>
          <w:numId w:val="28"/>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Headers contain useful information</w:t>
      </w:r>
    </w:p>
    <w:p w:rsidR="007B3A6D" w:rsidRPr="000D20A5" w:rsidRDefault="007B3A6D" w:rsidP="00B31EBE">
      <w:pPr>
        <w:numPr>
          <w:ilvl w:val="0"/>
          <w:numId w:val="28"/>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Outlook</w:t>
      </w:r>
    </w:p>
    <w:p w:rsidR="007B3A6D" w:rsidRPr="000D20A5" w:rsidRDefault="007B3A6D" w:rsidP="00B31EBE">
      <w:pPr>
        <w:numPr>
          <w:ilvl w:val="0"/>
          <w:numId w:val="28"/>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Outlook Express</w:t>
      </w:r>
    </w:p>
    <w:p w:rsidR="007B3A6D" w:rsidRPr="000D20A5" w:rsidRDefault="007B3A6D" w:rsidP="00B31EBE">
      <w:pPr>
        <w:numPr>
          <w:ilvl w:val="0"/>
          <w:numId w:val="28"/>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Pine and ELM</w:t>
      </w:r>
    </w:p>
    <w:p w:rsidR="007B3A6D" w:rsidRPr="000D20A5" w:rsidRDefault="007B3A6D" w:rsidP="00B31EBE">
      <w:pPr>
        <w:numPr>
          <w:ilvl w:val="0"/>
          <w:numId w:val="28"/>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AOL headers</w:t>
      </w:r>
    </w:p>
    <w:p w:rsidR="007B3A6D" w:rsidRPr="000D20A5" w:rsidRDefault="007B3A6D" w:rsidP="00B31EBE">
      <w:pPr>
        <w:numPr>
          <w:ilvl w:val="0"/>
          <w:numId w:val="28"/>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Hotmail</w:t>
      </w:r>
    </w:p>
    <w:p w:rsidR="007B3A6D" w:rsidRPr="000D20A5" w:rsidRDefault="007B3A6D" w:rsidP="00B31EBE">
      <w:pPr>
        <w:numPr>
          <w:ilvl w:val="0"/>
          <w:numId w:val="28"/>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Apple Mail</w:t>
      </w:r>
    </w:p>
    <w:p w:rsidR="007B3A6D" w:rsidRPr="00220CA1" w:rsidRDefault="007B3A6D" w:rsidP="002E30A9">
      <w:pPr>
        <w:autoSpaceDE w:val="0"/>
        <w:autoSpaceDN w:val="0"/>
        <w:adjustRightInd w:val="0"/>
        <w:spacing w:after="0" w:line="360" w:lineRule="auto"/>
        <w:jc w:val="both"/>
        <w:rPr>
          <w:rFonts w:ascii="Bookman Old Style" w:hAnsi="Bookman Old Style" w:cs="Times-Roman"/>
          <w:b/>
        </w:rPr>
      </w:pPr>
      <w:r>
        <w:rPr>
          <w:rFonts w:ascii="Bookman Old Style" w:hAnsi="Bookman Old Style"/>
          <w:b/>
          <w:bCs/>
        </w:rPr>
        <w:t>19.</w:t>
      </w:r>
      <w:r w:rsidRPr="006A77EA">
        <w:rPr>
          <w:rFonts w:ascii="Bookman Old Style" w:hAnsi="Bookman Old Style" w:cs="Times-Roman"/>
          <w:b/>
        </w:rPr>
        <w:t xml:space="preserve"> </w:t>
      </w:r>
      <w:r>
        <w:rPr>
          <w:rFonts w:ascii="Bookman Old Style" w:hAnsi="Bookman Old Style" w:cs="Times-Roman"/>
          <w:b/>
        </w:rPr>
        <w:t xml:space="preserve">List out the </w:t>
      </w:r>
      <w:r w:rsidRPr="00220CA1">
        <w:rPr>
          <w:rFonts w:ascii="Bookman Old Style" w:hAnsi="Bookman Old Style" w:cs="Times-Roman"/>
          <w:b/>
        </w:rPr>
        <w:t>E-mail Forensics Tools</w:t>
      </w:r>
    </w:p>
    <w:p w:rsidR="007B3A6D" w:rsidRPr="00220CA1" w:rsidRDefault="007B3A6D" w:rsidP="00B31EBE">
      <w:pPr>
        <w:numPr>
          <w:ilvl w:val="0"/>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Tools include:</w:t>
      </w:r>
    </w:p>
    <w:p w:rsidR="007B3A6D" w:rsidRPr="00220CA1" w:rsidRDefault="007B3A6D" w:rsidP="00B31EBE">
      <w:pPr>
        <w:numPr>
          <w:ilvl w:val="1"/>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AccessData’s Forensic Toolkit (FTK)</w:t>
      </w:r>
    </w:p>
    <w:p w:rsidR="007B3A6D" w:rsidRPr="00220CA1" w:rsidRDefault="007B3A6D" w:rsidP="00B31EBE">
      <w:pPr>
        <w:numPr>
          <w:ilvl w:val="1"/>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ProDiscover Basic</w:t>
      </w:r>
    </w:p>
    <w:p w:rsidR="007B3A6D" w:rsidRPr="00220CA1" w:rsidRDefault="007B3A6D" w:rsidP="00B31EBE">
      <w:pPr>
        <w:numPr>
          <w:ilvl w:val="1"/>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 xml:space="preserve">FINALeMAIL </w:t>
      </w:r>
    </w:p>
    <w:p w:rsidR="007B3A6D" w:rsidRPr="00220CA1" w:rsidRDefault="007B3A6D" w:rsidP="00B31EBE">
      <w:pPr>
        <w:numPr>
          <w:ilvl w:val="1"/>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Sawmill-GroupWise</w:t>
      </w:r>
    </w:p>
    <w:p w:rsidR="007B3A6D" w:rsidRPr="00220CA1" w:rsidRDefault="007B3A6D" w:rsidP="00B31EBE">
      <w:pPr>
        <w:numPr>
          <w:ilvl w:val="1"/>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 xml:space="preserve">DBXtract </w:t>
      </w:r>
    </w:p>
    <w:p w:rsidR="007B3A6D" w:rsidRPr="00220CA1" w:rsidRDefault="007B3A6D" w:rsidP="00B31EBE">
      <w:pPr>
        <w:numPr>
          <w:ilvl w:val="1"/>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Fookes Aid4Mail and MailBag Assistant</w:t>
      </w:r>
    </w:p>
    <w:p w:rsidR="007B3A6D" w:rsidRPr="00220CA1" w:rsidRDefault="007B3A6D" w:rsidP="00B31EBE">
      <w:pPr>
        <w:numPr>
          <w:ilvl w:val="1"/>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Paraben E-Mail Examiner</w:t>
      </w:r>
    </w:p>
    <w:p w:rsidR="007B3A6D" w:rsidRPr="00220CA1" w:rsidRDefault="007B3A6D" w:rsidP="00B31EBE">
      <w:pPr>
        <w:numPr>
          <w:ilvl w:val="1"/>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 xml:space="preserve">Ontrack Easy Recovery EmailRepair </w:t>
      </w:r>
    </w:p>
    <w:p w:rsidR="007B3A6D" w:rsidRPr="00220CA1" w:rsidRDefault="007B3A6D" w:rsidP="00B31EBE">
      <w:pPr>
        <w:numPr>
          <w:ilvl w:val="1"/>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R-Tools R-Mail</w:t>
      </w:r>
    </w:p>
    <w:p w:rsidR="007B3A6D" w:rsidRPr="00220CA1" w:rsidRDefault="007B3A6D" w:rsidP="00B31EBE">
      <w:pPr>
        <w:numPr>
          <w:ilvl w:val="0"/>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Tools allow you to find:</w:t>
      </w:r>
    </w:p>
    <w:p w:rsidR="007B3A6D" w:rsidRPr="00220CA1" w:rsidRDefault="007B3A6D" w:rsidP="00B31EBE">
      <w:pPr>
        <w:numPr>
          <w:ilvl w:val="1"/>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E-mail database files</w:t>
      </w:r>
    </w:p>
    <w:p w:rsidR="007B3A6D" w:rsidRPr="00220CA1" w:rsidRDefault="007B3A6D" w:rsidP="00B31EBE">
      <w:pPr>
        <w:numPr>
          <w:ilvl w:val="1"/>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Personal e-mail files</w:t>
      </w:r>
    </w:p>
    <w:p w:rsidR="007B3A6D" w:rsidRPr="00220CA1" w:rsidRDefault="007B3A6D" w:rsidP="00B31EBE">
      <w:pPr>
        <w:numPr>
          <w:ilvl w:val="1"/>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Offline storage files</w:t>
      </w:r>
    </w:p>
    <w:p w:rsidR="007B3A6D" w:rsidRPr="00220CA1" w:rsidRDefault="007B3A6D" w:rsidP="00B31EBE">
      <w:pPr>
        <w:numPr>
          <w:ilvl w:val="1"/>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Log files</w:t>
      </w:r>
    </w:p>
    <w:p w:rsidR="007B3A6D" w:rsidRDefault="007B3A6D" w:rsidP="002E30A9">
      <w:pPr>
        <w:autoSpaceDE w:val="0"/>
        <w:autoSpaceDN w:val="0"/>
        <w:adjustRightInd w:val="0"/>
        <w:spacing w:after="0" w:line="360" w:lineRule="auto"/>
        <w:rPr>
          <w:rFonts w:ascii="Bookman Old Style" w:hAnsi="Bookman Old Style" w:cs="AdvOT2b189473.B"/>
          <w:b/>
        </w:rPr>
      </w:pPr>
      <w:r>
        <w:rPr>
          <w:rFonts w:ascii="Bookman Old Style" w:hAnsi="Bookman Old Style"/>
          <w:b/>
          <w:bCs/>
        </w:rPr>
        <w:t xml:space="preserve">20.Define </w:t>
      </w:r>
      <w:r w:rsidRPr="00421CC7">
        <w:rPr>
          <w:rFonts w:ascii="Bookman Old Style" w:hAnsi="Bookman Old Style" w:cs="AdvOT2b189473.B"/>
          <w:b/>
        </w:rPr>
        <w:t>SIM Card Readers</w:t>
      </w:r>
    </w:p>
    <w:p w:rsidR="007B3A6D" w:rsidRDefault="007B3A6D" w:rsidP="00B31EBE">
      <w:pPr>
        <w:pStyle w:val="ListParagraph"/>
        <w:numPr>
          <w:ilvl w:val="0"/>
          <w:numId w:val="46"/>
        </w:numPr>
        <w:autoSpaceDE w:val="0"/>
        <w:autoSpaceDN w:val="0"/>
        <w:adjustRightInd w:val="0"/>
        <w:spacing w:after="0" w:line="360" w:lineRule="auto"/>
        <w:jc w:val="both"/>
        <w:rPr>
          <w:rFonts w:ascii="Bookman Old Style" w:hAnsi="Bookman Old Style" w:cs="AdvOTbc475f09"/>
        </w:rPr>
      </w:pPr>
      <w:r w:rsidRPr="00421CC7">
        <w:rPr>
          <w:rFonts w:ascii="Bookman Old Style" w:hAnsi="Bookman Old Style" w:cs="AdvOT2b189473.B"/>
          <w:b/>
        </w:rPr>
        <w:t>SIM Card Readers</w:t>
      </w:r>
      <w:r w:rsidRPr="00421CC7">
        <w:rPr>
          <w:rFonts w:ascii="Bookman Old Style" w:hAnsi="Bookman Old Style" w:cs="AdvOT2b189473.B"/>
        </w:rPr>
        <w:t xml:space="preserve"> </w:t>
      </w:r>
      <w:r w:rsidRPr="00421CC7">
        <w:rPr>
          <w:rFonts w:ascii="Bookman Old Style" w:hAnsi="Bookman Old Style" w:cs="AdvOTbc475f09"/>
        </w:rPr>
        <w:t xml:space="preserve">With GSM phones and many newer models of mobile devices, the next step is accessing the SIM card, which you can do by using a combination hardware/ software device called a SIM card reader. </w:t>
      </w:r>
    </w:p>
    <w:p w:rsidR="007B3A6D" w:rsidRPr="00421CC7" w:rsidRDefault="007B3A6D" w:rsidP="00B31EBE">
      <w:pPr>
        <w:pStyle w:val="ListParagraph"/>
        <w:numPr>
          <w:ilvl w:val="0"/>
          <w:numId w:val="46"/>
        </w:numPr>
        <w:autoSpaceDE w:val="0"/>
        <w:autoSpaceDN w:val="0"/>
        <w:adjustRightInd w:val="0"/>
        <w:spacing w:after="0" w:line="360" w:lineRule="auto"/>
        <w:jc w:val="both"/>
        <w:rPr>
          <w:rFonts w:ascii="Bookman Old Style" w:hAnsi="Bookman Old Style" w:cs="AdvOTbc475f09"/>
        </w:rPr>
      </w:pPr>
      <w:r w:rsidRPr="00421CC7">
        <w:rPr>
          <w:rFonts w:ascii="Bookman Old Style" w:hAnsi="Bookman Old Style" w:cs="AdvOTbc475f09"/>
        </w:rPr>
        <w:t>The general procedure is as follows:</w:t>
      </w:r>
    </w:p>
    <w:p w:rsidR="007B3A6D" w:rsidRPr="00421CC7" w:rsidRDefault="007B3A6D" w:rsidP="002E30A9">
      <w:pPr>
        <w:autoSpaceDE w:val="0"/>
        <w:autoSpaceDN w:val="0"/>
        <w:adjustRightInd w:val="0"/>
        <w:spacing w:after="0" w:line="360" w:lineRule="auto"/>
        <w:ind w:left="1440"/>
        <w:jc w:val="both"/>
        <w:rPr>
          <w:rFonts w:ascii="Bookman Old Style" w:hAnsi="Bookman Old Style" w:cs="AdvOTbc475f09"/>
        </w:rPr>
      </w:pPr>
      <w:r w:rsidRPr="00421CC7">
        <w:rPr>
          <w:rFonts w:ascii="Bookman Old Style" w:hAnsi="Bookman Old Style" w:cs="AdvOTbc475f09"/>
        </w:rPr>
        <w:t>1. Remove the back panel of the device.</w:t>
      </w:r>
    </w:p>
    <w:p w:rsidR="007B3A6D" w:rsidRPr="00421CC7" w:rsidRDefault="007B3A6D" w:rsidP="002E30A9">
      <w:pPr>
        <w:autoSpaceDE w:val="0"/>
        <w:autoSpaceDN w:val="0"/>
        <w:adjustRightInd w:val="0"/>
        <w:spacing w:after="0" w:line="360" w:lineRule="auto"/>
        <w:ind w:left="1440"/>
        <w:rPr>
          <w:rFonts w:ascii="Bookman Old Style" w:hAnsi="Bookman Old Style" w:cs="AdvOTbc475f09"/>
        </w:rPr>
      </w:pPr>
      <w:r w:rsidRPr="00421CC7">
        <w:rPr>
          <w:rFonts w:ascii="Bookman Old Style" w:hAnsi="Bookman Old Style" w:cs="AdvOTbc475f09"/>
        </w:rPr>
        <w:t>2. Remove the battery.</w:t>
      </w:r>
    </w:p>
    <w:p w:rsidR="007B3A6D" w:rsidRPr="00421CC7" w:rsidRDefault="007B3A6D" w:rsidP="002E30A9">
      <w:pPr>
        <w:autoSpaceDE w:val="0"/>
        <w:autoSpaceDN w:val="0"/>
        <w:adjustRightInd w:val="0"/>
        <w:spacing w:after="0" w:line="360" w:lineRule="auto"/>
        <w:ind w:left="1440"/>
        <w:rPr>
          <w:rFonts w:ascii="Bookman Old Style" w:hAnsi="Bookman Old Style" w:cs="AdvOTbc475f09"/>
        </w:rPr>
      </w:pPr>
      <w:r w:rsidRPr="00421CC7">
        <w:rPr>
          <w:rFonts w:ascii="Bookman Old Style" w:hAnsi="Bookman Old Style" w:cs="AdvOTbc475f09"/>
        </w:rPr>
        <w:t>3. Under the battery, remove the SIM card from its holder.</w:t>
      </w:r>
    </w:p>
    <w:p w:rsidR="007B3A6D" w:rsidRDefault="007B3A6D" w:rsidP="002E30A9">
      <w:pPr>
        <w:autoSpaceDE w:val="0"/>
        <w:autoSpaceDN w:val="0"/>
        <w:adjustRightInd w:val="0"/>
        <w:spacing w:after="0" w:line="360" w:lineRule="auto"/>
        <w:ind w:left="1440"/>
        <w:rPr>
          <w:rFonts w:ascii="Bookman Old Style" w:hAnsi="Bookman Old Style" w:cs="AdvOTbc475f09"/>
        </w:rPr>
      </w:pPr>
      <w:r w:rsidRPr="00421CC7">
        <w:rPr>
          <w:rFonts w:ascii="Bookman Old Style" w:hAnsi="Bookman Old Style" w:cs="AdvOTbc475f09"/>
        </w:rPr>
        <w:lastRenderedPageBreak/>
        <w:t>4. Insert the SIM card into the card reader, which you insert into your forensic workstation</w:t>
      </w:r>
      <w:r w:rsidRPr="00421CC7">
        <w:rPr>
          <w:rFonts w:ascii="Bookman Old Style" w:hAnsi="Bookman Old Style" w:cs="AdvOTbc475f09+20"/>
        </w:rPr>
        <w:t>’</w:t>
      </w:r>
      <w:r w:rsidRPr="00421CC7">
        <w:rPr>
          <w:rFonts w:ascii="Bookman Old Style" w:hAnsi="Bookman Old Style" w:cs="AdvOTbc475f09"/>
        </w:rPr>
        <w:t>s</w:t>
      </w:r>
      <w:r>
        <w:rPr>
          <w:rFonts w:ascii="Bookman Old Style" w:hAnsi="Bookman Old Style" w:cs="AdvOTbc475f09"/>
        </w:rPr>
        <w:t xml:space="preserve"> </w:t>
      </w:r>
      <w:r w:rsidRPr="00421CC7">
        <w:rPr>
          <w:rFonts w:ascii="Bookman Old Style" w:hAnsi="Bookman Old Style" w:cs="AdvOTbc475f09"/>
        </w:rPr>
        <w:t>USB port.</w:t>
      </w:r>
    </w:p>
    <w:p w:rsidR="007002D2" w:rsidRDefault="007002D2" w:rsidP="002E30A9">
      <w:pPr>
        <w:spacing w:after="0" w:line="360" w:lineRule="auto"/>
        <w:jc w:val="center"/>
        <w:rPr>
          <w:rFonts w:ascii="Bookman Old Style" w:hAnsi="Bookman Old Style"/>
          <w:b/>
          <w:i/>
          <w:u w:val="single"/>
        </w:rPr>
      </w:pPr>
      <w:r w:rsidRPr="007002D2">
        <w:rPr>
          <w:rFonts w:ascii="Bookman Old Style" w:hAnsi="Bookman Old Style"/>
          <w:b/>
          <w:i/>
          <w:u w:val="single"/>
        </w:rPr>
        <w:t>Part-</w:t>
      </w:r>
      <w:r>
        <w:rPr>
          <w:rFonts w:ascii="Bookman Old Style" w:hAnsi="Bookman Old Style"/>
          <w:b/>
          <w:i/>
          <w:u w:val="single"/>
        </w:rPr>
        <w:t>B</w:t>
      </w:r>
    </w:p>
    <w:p w:rsidR="005C6BBD" w:rsidRDefault="00B6755B" w:rsidP="002E30A9">
      <w:pPr>
        <w:autoSpaceDE w:val="0"/>
        <w:autoSpaceDN w:val="0"/>
        <w:adjustRightInd w:val="0"/>
        <w:spacing w:after="0" w:line="360" w:lineRule="auto"/>
        <w:jc w:val="both"/>
        <w:rPr>
          <w:rFonts w:ascii="Bookman Old Style" w:hAnsi="Bookman Old Style" w:cs="Times-Roman"/>
          <w:b/>
          <w:sz w:val="24"/>
          <w:szCs w:val="24"/>
        </w:rPr>
      </w:pPr>
      <w:r w:rsidRPr="00B6755B">
        <w:rPr>
          <w:rFonts w:ascii="Bookman Old Style" w:hAnsi="Bookman Old Style" w:cs="Times-Roman"/>
          <w:b/>
          <w:sz w:val="24"/>
          <w:szCs w:val="24"/>
        </w:rPr>
        <w:t xml:space="preserve">1. </w:t>
      </w:r>
      <w:r w:rsidR="005C6BBD" w:rsidRPr="00B6755B">
        <w:rPr>
          <w:rFonts w:ascii="Bookman Old Style" w:hAnsi="Bookman Old Style" w:cs="Times-Roman"/>
          <w:b/>
          <w:sz w:val="24"/>
          <w:szCs w:val="24"/>
        </w:rPr>
        <w:t>Determine what data to analyze in a computer forensics investigation</w:t>
      </w:r>
      <w:r>
        <w:rPr>
          <w:rFonts w:ascii="Bookman Old Style" w:hAnsi="Bookman Old Style" w:cs="Times-Roman"/>
          <w:b/>
          <w:sz w:val="24"/>
          <w:szCs w:val="24"/>
        </w:rPr>
        <w:t>.</w:t>
      </w:r>
    </w:p>
    <w:p w:rsidR="00B6755B" w:rsidRDefault="00B6755B" w:rsidP="00B6755B">
      <w:pPr>
        <w:autoSpaceDE w:val="0"/>
        <w:autoSpaceDN w:val="0"/>
        <w:adjustRightInd w:val="0"/>
        <w:spacing w:after="0" w:line="360" w:lineRule="auto"/>
        <w:jc w:val="both"/>
        <w:rPr>
          <w:rFonts w:ascii="Bookman Old Style" w:hAnsi="Bookman Old Style" w:cs="Times-Roman"/>
          <w:b/>
        </w:rPr>
      </w:pPr>
      <w:r w:rsidRPr="00B6755B">
        <w:rPr>
          <w:rFonts w:ascii="Bookman Old Style" w:hAnsi="Bookman Old Style" w:cs="Times-Roman"/>
          <w:b/>
        </w:rPr>
        <w:t>Determining What Data to Collect and Analyze</w:t>
      </w:r>
    </w:p>
    <w:p w:rsidR="005C6BBD" w:rsidRPr="00B6755B" w:rsidRDefault="005C6BBD" w:rsidP="00B31EBE">
      <w:pPr>
        <w:numPr>
          <w:ilvl w:val="0"/>
          <w:numId w:val="1"/>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Examining and analyzing digital evidence depends on:</w:t>
      </w:r>
    </w:p>
    <w:p w:rsidR="005C6BBD" w:rsidRPr="00B6755B" w:rsidRDefault="005C6BBD" w:rsidP="00B31EBE">
      <w:pPr>
        <w:numPr>
          <w:ilvl w:val="1"/>
          <w:numId w:val="1"/>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Nature of the case</w:t>
      </w:r>
    </w:p>
    <w:p w:rsidR="005C6BBD" w:rsidRPr="00B6755B" w:rsidRDefault="005C6BBD" w:rsidP="00B31EBE">
      <w:pPr>
        <w:numPr>
          <w:ilvl w:val="1"/>
          <w:numId w:val="1"/>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Amount of data to process</w:t>
      </w:r>
    </w:p>
    <w:p w:rsidR="005C6BBD" w:rsidRPr="00B6755B" w:rsidRDefault="005C6BBD" w:rsidP="00B31EBE">
      <w:pPr>
        <w:numPr>
          <w:ilvl w:val="1"/>
          <w:numId w:val="1"/>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Search warrants and court orders</w:t>
      </w:r>
    </w:p>
    <w:p w:rsidR="005C6BBD" w:rsidRPr="00B6755B" w:rsidRDefault="005C6BBD" w:rsidP="00B31EBE">
      <w:pPr>
        <w:numPr>
          <w:ilvl w:val="1"/>
          <w:numId w:val="1"/>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Company policies</w:t>
      </w:r>
    </w:p>
    <w:p w:rsidR="005C6BBD" w:rsidRPr="00B6755B" w:rsidRDefault="005C6BBD" w:rsidP="00B31EBE">
      <w:pPr>
        <w:numPr>
          <w:ilvl w:val="0"/>
          <w:numId w:val="1"/>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bCs/>
        </w:rPr>
        <w:t>Scope creep</w:t>
      </w:r>
    </w:p>
    <w:p w:rsidR="005C6BBD" w:rsidRPr="00B6755B" w:rsidRDefault="005C6BBD" w:rsidP="00B31EBE">
      <w:pPr>
        <w:numPr>
          <w:ilvl w:val="1"/>
          <w:numId w:val="1"/>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Investigation expands beyond the original description</w:t>
      </w:r>
    </w:p>
    <w:p w:rsidR="005C6BBD" w:rsidRPr="00B6755B" w:rsidRDefault="005C6BBD" w:rsidP="00B31EBE">
      <w:pPr>
        <w:numPr>
          <w:ilvl w:val="0"/>
          <w:numId w:val="1"/>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Right of full discovery of digital evidence</w:t>
      </w:r>
    </w:p>
    <w:p w:rsidR="00B6755B" w:rsidRDefault="00B6755B" w:rsidP="00B6755B">
      <w:pPr>
        <w:autoSpaceDE w:val="0"/>
        <w:autoSpaceDN w:val="0"/>
        <w:adjustRightInd w:val="0"/>
        <w:spacing w:after="0" w:line="360" w:lineRule="auto"/>
        <w:jc w:val="both"/>
        <w:rPr>
          <w:rFonts w:ascii="Bookman Old Style" w:hAnsi="Bookman Old Style" w:cs="Times-Roman"/>
          <w:b/>
        </w:rPr>
      </w:pPr>
      <w:r w:rsidRPr="00B6755B">
        <w:rPr>
          <w:rFonts w:ascii="Bookman Old Style" w:hAnsi="Bookman Old Style" w:cs="Times-Roman"/>
          <w:b/>
        </w:rPr>
        <w:t>Approaching Computer Forensics Cases</w:t>
      </w:r>
    </w:p>
    <w:p w:rsidR="005C6BBD" w:rsidRPr="00B6755B" w:rsidRDefault="005C6BBD" w:rsidP="00B31EBE">
      <w:pPr>
        <w:numPr>
          <w:ilvl w:val="0"/>
          <w:numId w:val="2"/>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Some basic principles apply to almost all computer forensics cases</w:t>
      </w:r>
    </w:p>
    <w:p w:rsidR="005C6BBD" w:rsidRPr="00B6755B" w:rsidRDefault="005C6BBD" w:rsidP="00B31EBE">
      <w:pPr>
        <w:numPr>
          <w:ilvl w:val="1"/>
          <w:numId w:val="2"/>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The approach you take depends largely on the specific type of case you’re investigating</w:t>
      </w:r>
    </w:p>
    <w:p w:rsidR="005C6BBD" w:rsidRPr="00B6755B" w:rsidRDefault="005C6BBD" w:rsidP="00B31EBE">
      <w:pPr>
        <w:numPr>
          <w:ilvl w:val="0"/>
          <w:numId w:val="2"/>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Basic steps for all computer forensics investigations</w:t>
      </w:r>
    </w:p>
    <w:p w:rsidR="005C6BBD" w:rsidRPr="00B6755B" w:rsidRDefault="005C6BBD" w:rsidP="00B31EBE">
      <w:pPr>
        <w:numPr>
          <w:ilvl w:val="1"/>
          <w:numId w:val="2"/>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For target drives, use only recently wiped media that have been reformatted</w:t>
      </w:r>
    </w:p>
    <w:p w:rsidR="005C6BBD" w:rsidRPr="00B6755B" w:rsidRDefault="005C6BBD" w:rsidP="00B31EBE">
      <w:pPr>
        <w:numPr>
          <w:ilvl w:val="2"/>
          <w:numId w:val="2"/>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And inspected for computer viruses</w:t>
      </w:r>
    </w:p>
    <w:p w:rsidR="005C6BBD" w:rsidRPr="00B6755B" w:rsidRDefault="005C6BBD" w:rsidP="00B31EBE">
      <w:pPr>
        <w:numPr>
          <w:ilvl w:val="0"/>
          <w:numId w:val="2"/>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Basic steps for all computer forensics investigations (continued)</w:t>
      </w:r>
    </w:p>
    <w:p w:rsidR="005C6BBD" w:rsidRPr="00B6755B" w:rsidRDefault="005C6BBD" w:rsidP="00B31EBE">
      <w:pPr>
        <w:numPr>
          <w:ilvl w:val="1"/>
          <w:numId w:val="2"/>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Inventory the hardware on the suspect’s computer and note the condition of the computer when seized</w:t>
      </w:r>
    </w:p>
    <w:p w:rsidR="005C6BBD" w:rsidRPr="00B6755B" w:rsidRDefault="005C6BBD" w:rsidP="00B31EBE">
      <w:pPr>
        <w:numPr>
          <w:ilvl w:val="1"/>
          <w:numId w:val="2"/>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Remove the original drive from the computer</w:t>
      </w:r>
    </w:p>
    <w:p w:rsidR="005C6BBD" w:rsidRPr="00B6755B" w:rsidRDefault="005C6BBD" w:rsidP="00B31EBE">
      <w:pPr>
        <w:numPr>
          <w:ilvl w:val="2"/>
          <w:numId w:val="2"/>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Check date and time values in the system’s CMOS</w:t>
      </w:r>
    </w:p>
    <w:p w:rsidR="005C6BBD" w:rsidRPr="00B6755B" w:rsidRDefault="005C6BBD" w:rsidP="00B31EBE">
      <w:pPr>
        <w:numPr>
          <w:ilvl w:val="1"/>
          <w:numId w:val="2"/>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Record how you acquired data from the suspect drive</w:t>
      </w:r>
    </w:p>
    <w:p w:rsidR="005C6BBD" w:rsidRPr="00B6755B" w:rsidRDefault="005C6BBD" w:rsidP="00B31EBE">
      <w:pPr>
        <w:numPr>
          <w:ilvl w:val="1"/>
          <w:numId w:val="2"/>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Process the data methodically and logically</w:t>
      </w:r>
    </w:p>
    <w:p w:rsidR="005C6BBD" w:rsidRPr="00B6755B" w:rsidRDefault="005C6BBD" w:rsidP="00B31EBE">
      <w:pPr>
        <w:numPr>
          <w:ilvl w:val="0"/>
          <w:numId w:val="2"/>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Basic steps for all computer forensics investigations (continued)</w:t>
      </w:r>
    </w:p>
    <w:p w:rsidR="005C6BBD" w:rsidRPr="00B6755B" w:rsidRDefault="005C6BBD" w:rsidP="00B31EBE">
      <w:pPr>
        <w:numPr>
          <w:ilvl w:val="1"/>
          <w:numId w:val="2"/>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List all folders and files on the image or drive</w:t>
      </w:r>
    </w:p>
    <w:p w:rsidR="005C6BBD" w:rsidRPr="00B6755B" w:rsidRDefault="005C6BBD" w:rsidP="00B31EBE">
      <w:pPr>
        <w:numPr>
          <w:ilvl w:val="1"/>
          <w:numId w:val="2"/>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If possible, examine the contents of all data files in all folders</w:t>
      </w:r>
    </w:p>
    <w:p w:rsidR="005C6BBD" w:rsidRPr="00B6755B" w:rsidRDefault="005C6BBD" w:rsidP="00B31EBE">
      <w:pPr>
        <w:numPr>
          <w:ilvl w:val="2"/>
          <w:numId w:val="2"/>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Starting at the root directory of the volume partition</w:t>
      </w:r>
    </w:p>
    <w:p w:rsidR="005C6BBD" w:rsidRPr="00B6755B" w:rsidRDefault="005C6BBD" w:rsidP="00B31EBE">
      <w:pPr>
        <w:numPr>
          <w:ilvl w:val="1"/>
          <w:numId w:val="2"/>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For all password-protected files that might be related to the investigation</w:t>
      </w:r>
    </w:p>
    <w:p w:rsidR="005C6BBD" w:rsidRPr="00B6755B" w:rsidRDefault="005C6BBD" w:rsidP="00B31EBE">
      <w:pPr>
        <w:numPr>
          <w:ilvl w:val="2"/>
          <w:numId w:val="2"/>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Make your best effort to recover file contents</w:t>
      </w:r>
    </w:p>
    <w:p w:rsidR="005C6BBD" w:rsidRPr="00B6755B" w:rsidRDefault="005C6BBD" w:rsidP="00B31EBE">
      <w:pPr>
        <w:numPr>
          <w:ilvl w:val="0"/>
          <w:numId w:val="2"/>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lastRenderedPageBreak/>
        <w:t>Basic steps for all computer forensics investigations (continued)</w:t>
      </w:r>
    </w:p>
    <w:p w:rsidR="005C6BBD" w:rsidRPr="00B6755B" w:rsidRDefault="005C6BBD" w:rsidP="00B31EBE">
      <w:pPr>
        <w:numPr>
          <w:ilvl w:val="1"/>
          <w:numId w:val="2"/>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Identify the function of every executable (binary or .exe) file that doesn’t match known hash values</w:t>
      </w:r>
    </w:p>
    <w:p w:rsidR="005C6BBD" w:rsidRPr="00B6755B" w:rsidRDefault="005C6BBD" w:rsidP="00B31EBE">
      <w:pPr>
        <w:numPr>
          <w:ilvl w:val="1"/>
          <w:numId w:val="2"/>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Maintain control of all evidence and findings, and document everything as you progress through your examination</w:t>
      </w:r>
    </w:p>
    <w:p w:rsidR="00B6755B" w:rsidRDefault="00B6755B" w:rsidP="00B6755B">
      <w:pPr>
        <w:autoSpaceDE w:val="0"/>
        <w:autoSpaceDN w:val="0"/>
        <w:adjustRightInd w:val="0"/>
        <w:spacing w:after="0" w:line="360" w:lineRule="auto"/>
        <w:jc w:val="both"/>
        <w:rPr>
          <w:rFonts w:ascii="Bookman Old Style" w:hAnsi="Bookman Old Style" w:cs="Times-Roman"/>
          <w:b/>
        </w:rPr>
      </w:pPr>
      <w:r w:rsidRPr="00B6755B">
        <w:rPr>
          <w:rFonts w:ascii="Bookman Old Style" w:hAnsi="Bookman Old Style" w:cs="Times-Roman"/>
          <w:b/>
        </w:rPr>
        <w:t>Refining and Modifying the Investigation Plan</w:t>
      </w:r>
    </w:p>
    <w:p w:rsidR="005C6BBD" w:rsidRPr="00B6755B" w:rsidRDefault="005C6BBD" w:rsidP="00B31EBE">
      <w:pPr>
        <w:numPr>
          <w:ilvl w:val="0"/>
          <w:numId w:val="3"/>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Considerations</w:t>
      </w:r>
    </w:p>
    <w:p w:rsidR="005C6BBD" w:rsidRPr="00B6755B" w:rsidRDefault="005C6BBD" w:rsidP="00B31EBE">
      <w:pPr>
        <w:numPr>
          <w:ilvl w:val="1"/>
          <w:numId w:val="3"/>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Determine the scope of the investigation</w:t>
      </w:r>
    </w:p>
    <w:p w:rsidR="005C6BBD" w:rsidRPr="00B6755B" w:rsidRDefault="005C6BBD" w:rsidP="00B31EBE">
      <w:pPr>
        <w:numPr>
          <w:ilvl w:val="1"/>
          <w:numId w:val="3"/>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Determine what the case requires</w:t>
      </w:r>
    </w:p>
    <w:p w:rsidR="005C6BBD" w:rsidRPr="00B6755B" w:rsidRDefault="005C6BBD" w:rsidP="00B31EBE">
      <w:pPr>
        <w:numPr>
          <w:ilvl w:val="1"/>
          <w:numId w:val="3"/>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Whether you should collect all information</w:t>
      </w:r>
    </w:p>
    <w:p w:rsidR="005C6BBD" w:rsidRPr="00B6755B" w:rsidRDefault="005C6BBD" w:rsidP="00B31EBE">
      <w:pPr>
        <w:numPr>
          <w:ilvl w:val="1"/>
          <w:numId w:val="3"/>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What to do in case of scope creep</w:t>
      </w:r>
    </w:p>
    <w:p w:rsidR="005C6BBD" w:rsidRPr="00B6755B" w:rsidRDefault="005C6BBD" w:rsidP="00B31EBE">
      <w:pPr>
        <w:numPr>
          <w:ilvl w:val="0"/>
          <w:numId w:val="3"/>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The key is to start with a plan but remain flexible in the face of new evidence</w:t>
      </w:r>
    </w:p>
    <w:p w:rsidR="00B6755B" w:rsidRDefault="00B6755B" w:rsidP="00B6755B">
      <w:pPr>
        <w:autoSpaceDE w:val="0"/>
        <w:autoSpaceDN w:val="0"/>
        <w:adjustRightInd w:val="0"/>
        <w:spacing w:after="0" w:line="360" w:lineRule="auto"/>
        <w:jc w:val="both"/>
        <w:rPr>
          <w:rFonts w:ascii="Bookman Old Style" w:hAnsi="Bookman Old Style" w:cs="Times-Roman"/>
          <w:b/>
        </w:rPr>
      </w:pPr>
      <w:r w:rsidRPr="00B6755B">
        <w:rPr>
          <w:rFonts w:ascii="Bookman Old Style" w:hAnsi="Bookman Old Style" w:cs="Times-Roman"/>
          <w:b/>
        </w:rPr>
        <w:t>Using AccessData Forensic Toolkit to Analyze Data</w:t>
      </w:r>
    </w:p>
    <w:p w:rsidR="005C6BBD" w:rsidRPr="00B6755B" w:rsidRDefault="005C6BBD" w:rsidP="00B31EBE">
      <w:pPr>
        <w:numPr>
          <w:ilvl w:val="0"/>
          <w:numId w:val="4"/>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Supported file systems: FAT12/16/32, NTFS, Ext2fs, and Ext3fs</w:t>
      </w:r>
    </w:p>
    <w:p w:rsidR="005C6BBD" w:rsidRPr="00B6755B" w:rsidRDefault="005C6BBD" w:rsidP="00B31EBE">
      <w:pPr>
        <w:numPr>
          <w:ilvl w:val="0"/>
          <w:numId w:val="4"/>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FTK can analyze data from several sources, including image files from other vendors</w:t>
      </w:r>
    </w:p>
    <w:p w:rsidR="005C6BBD" w:rsidRPr="00B6755B" w:rsidRDefault="005C6BBD" w:rsidP="00B31EBE">
      <w:pPr>
        <w:numPr>
          <w:ilvl w:val="0"/>
          <w:numId w:val="4"/>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FTK produces a case log file</w:t>
      </w:r>
    </w:p>
    <w:p w:rsidR="005C6BBD" w:rsidRPr="00B6755B" w:rsidRDefault="005C6BBD" w:rsidP="00B31EBE">
      <w:pPr>
        <w:numPr>
          <w:ilvl w:val="0"/>
          <w:numId w:val="4"/>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Searching for keywords</w:t>
      </w:r>
    </w:p>
    <w:p w:rsidR="005C6BBD" w:rsidRPr="00B6755B" w:rsidRDefault="005C6BBD" w:rsidP="00B31EBE">
      <w:pPr>
        <w:numPr>
          <w:ilvl w:val="1"/>
          <w:numId w:val="4"/>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Indexed search</w:t>
      </w:r>
    </w:p>
    <w:p w:rsidR="005C6BBD" w:rsidRPr="00B6755B" w:rsidRDefault="005C6BBD" w:rsidP="00B31EBE">
      <w:pPr>
        <w:numPr>
          <w:ilvl w:val="1"/>
          <w:numId w:val="4"/>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Live search</w:t>
      </w:r>
    </w:p>
    <w:p w:rsidR="005C6BBD" w:rsidRPr="00B6755B" w:rsidRDefault="005C6BBD" w:rsidP="00B31EBE">
      <w:pPr>
        <w:numPr>
          <w:ilvl w:val="1"/>
          <w:numId w:val="4"/>
        </w:numPr>
        <w:autoSpaceDE w:val="0"/>
        <w:autoSpaceDN w:val="0"/>
        <w:adjustRightInd w:val="0"/>
        <w:spacing w:after="0" w:line="360" w:lineRule="auto"/>
        <w:jc w:val="both"/>
        <w:rPr>
          <w:rFonts w:ascii="Bookman Old Style" w:hAnsi="Bookman Old Style" w:cs="Times-Roman"/>
        </w:rPr>
      </w:pPr>
      <w:r w:rsidRPr="00B6755B">
        <w:rPr>
          <w:rFonts w:ascii="Bookman Old Style" w:hAnsi="Bookman Old Style" w:cs="Times-Roman"/>
        </w:rPr>
        <w:t>Supports options and advanced searching techniques, such as stemming</w:t>
      </w:r>
    </w:p>
    <w:p w:rsidR="00B6755B" w:rsidRDefault="00B6755B" w:rsidP="00B6755B">
      <w:pPr>
        <w:autoSpaceDE w:val="0"/>
        <w:autoSpaceDN w:val="0"/>
        <w:adjustRightInd w:val="0"/>
        <w:spacing w:after="0" w:line="360" w:lineRule="auto"/>
        <w:jc w:val="both"/>
        <w:rPr>
          <w:noProof/>
        </w:rPr>
      </w:pPr>
      <w:r w:rsidRPr="00B6755B">
        <w:rPr>
          <w:rFonts w:ascii="Bookman Old Style" w:hAnsi="Bookman Old Style" w:cs="Times-Roman"/>
          <w:noProof/>
        </w:rPr>
        <w:drawing>
          <wp:inline distT="0" distB="0" distL="0" distR="0">
            <wp:extent cx="3018221" cy="2584174"/>
            <wp:effectExtent l="19050" t="0" r="0" b="0"/>
            <wp:docPr id="7" name="Picture 7"/>
            <wp:cNvGraphicFramePr/>
            <a:graphic xmlns:a="http://schemas.openxmlformats.org/drawingml/2006/main">
              <a:graphicData uri="http://schemas.openxmlformats.org/drawingml/2006/picture">
                <pic:pic xmlns:pic="http://schemas.openxmlformats.org/drawingml/2006/picture">
                  <pic:nvPicPr>
                    <pic:cNvPr id="12295" name="Picture 7"/>
                    <pic:cNvPicPr>
                      <a:picLocks noChangeAspect="1" noChangeArrowheads="1"/>
                    </pic:cNvPicPr>
                  </pic:nvPicPr>
                  <pic:blipFill>
                    <a:blip r:embed="rId7"/>
                    <a:srcRect/>
                    <a:stretch>
                      <a:fillRect/>
                    </a:stretch>
                  </pic:blipFill>
                  <pic:spPr bwMode="auto">
                    <a:xfrm>
                      <a:off x="0" y="0"/>
                      <a:ext cx="3030855" cy="2594991"/>
                    </a:xfrm>
                    <a:prstGeom prst="rect">
                      <a:avLst/>
                    </a:prstGeom>
                    <a:noFill/>
                    <a:ln w="9525">
                      <a:noFill/>
                      <a:miter lim="800000"/>
                      <a:headEnd/>
                      <a:tailEnd/>
                    </a:ln>
                    <a:effectLst/>
                  </pic:spPr>
                </pic:pic>
              </a:graphicData>
            </a:graphic>
          </wp:inline>
        </w:drawing>
      </w:r>
      <w:r w:rsidRPr="00B6755B">
        <w:rPr>
          <w:noProof/>
        </w:rPr>
        <w:t xml:space="preserve"> </w:t>
      </w:r>
      <w:r w:rsidRPr="00B6755B">
        <w:rPr>
          <w:rFonts w:ascii="Bookman Old Style" w:hAnsi="Bookman Old Style" w:cs="Times-Roman"/>
          <w:noProof/>
        </w:rPr>
        <w:drawing>
          <wp:inline distT="0" distB="0" distL="0" distR="0">
            <wp:extent cx="2613981" cy="2478794"/>
            <wp:effectExtent l="19050" t="0" r="0" b="0"/>
            <wp:docPr id="8" name="Picture 8"/>
            <wp:cNvGraphicFramePr/>
            <a:graphic xmlns:a="http://schemas.openxmlformats.org/drawingml/2006/main">
              <a:graphicData uri="http://schemas.openxmlformats.org/drawingml/2006/picture">
                <pic:pic xmlns:pic="http://schemas.openxmlformats.org/drawingml/2006/picture">
                  <pic:nvPicPr>
                    <pic:cNvPr id="13319" name="Picture 7"/>
                    <pic:cNvPicPr>
                      <a:picLocks noChangeAspect="1" noChangeArrowheads="1"/>
                    </pic:cNvPicPr>
                  </pic:nvPicPr>
                  <pic:blipFill>
                    <a:blip r:embed="rId8"/>
                    <a:srcRect/>
                    <a:stretch>
                      <a:fillRect/>
                    </a:stretch>
                  </pic:blipFill>
                  <pic:spPr bwMode="auto">
                    <a:xfrm>
                      <a:off x="0" y="0"/>
                      <a:ext cx="2616028" cy="2480735"/>
                    </a:xfrm>
                    <a:prstGeom prst="rect">
                      <a:avLst/>
                    </a:prstGeom>
                    <a:noFill/>
                    <a:ln w="9525">
                      <a:noFill/>
                      <a:miter lim="800000"/>
                      <a:headEnd/>
                      <a:tailEnd/>
                    </a:ln>
                    <a:effectLst/>
                  </pic:spPr>
                </pic:pic>
              </a:graphicData>
            </a:graphic>
          </wp:inline>
        </w:drawing>
      </w:r>
    </w:p>
    <w:p w:rsidR="0090609A" w:rsidRDefault="0090609A" w:rsidP="00B6755B">
      <w:pPr>
        <w:autoSpaceDE w:val="0"/>
        <w:autoSpaceDN w:val="0"/>
        <w:adjustRightInd w:val="0"/>
        <w:spacing w:after="0" w:line="360" w:lineRule="auto"/>
        <w:jc w:val="both"/>
        <w:rPr>
          <w:noProof/>
        </w:rPr>
      </w:pPr>
    </w:p>
    <w:p w:rsidR="005C6BBD" w:rsidRPr="0090609A" w:rsidRDefault="005C6BBD" w:rsidP="00B31EBE">
      <w:pPr>
        <w:numPr>
          <w:ilvl w:val="0"/>
          <w:numId w:val="5"/>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Analyzes compressed files</w:t>
      </w:r>
    </w:p>
    <w:p w:rsidR="005C6BBD" w:rsidRPr="0090609A" w:rsidRDefault="005C6BBD" w:rsidP="00B31EBE">
      <w:pPr>
        <w:numPr>
          <w:ilvl w:val="0"/>
          <w:numId w:val="5"/>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lastRenderedPageBreak/>
        <w:t>You can generate reports</w:t>
      </w:r>
    </w:p>
    <w:p w:rsidR="005C6BBD" w:rsidRPr="0090609A" w:rsidRDefault="005C6BBD" w:rsidP="00B31EBE">
      <w:pPr>
        <w:numPr>
          <w:ilvl w:val="1"/>
          <w:numId w:val="5"/>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Using bookmarks</w:t>
      </w:r>
    </w:p>
    <w:p w:rsidR="0090609A" w:rsidRDefault="0090609A" w:rsidP="00B6755B">
      <w:p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noProof/>
        </w:rPr>
        <w:drawing>
          <wp:inline distT="0" distB="0" distL="0" distR="0">
            <wp:extent cx="5941075" cy="2842351"/>
            <wp:effectExtent l="19050" t="0" r="2525" b="0"/>
            <wp:docPr id="9" name="Picture 9"/>
            <wp:cNvGraphicFramePr/>
            <a:graphic xmlns:a="http://schemas.openxmlformats.org/drawingml/2006/main">
              <a:graphicData uri="http://schemas.openxmlformats.org/drawingml/2006/picture">
                <pic:pic xmlns:pic="http://schemas.openxmlformats.org/drawingml/2006/picture">
                  <pic:nvPicPr>
                    <pic:cNvPr id="15367" name="Picture 7"/>
                    <pic:cNvPicPr>
                      <a:picLocks noChangeAspect="1" noChangeArrowheads="1"/>
                    </pic:cNvPicPr>
                  </pic:nvPicPr>
                  <pic:blipFill>
                    <a:blip r:embed="rId9"/>
                    <a:srcRect/>
                    <a:stretch>
                      <a:fillRect/>
                    </a:stretch>
                  </pic:blipFill>
                  <pic:spPr bwMode="auto">
                    <a:xfrm>
                      <a:off x="0" y="0"/>
                      <a:ext cx="5943600" cy="2843559"/>
                    </a:xfrm>
                    <a:prstGeom prst="rect">
                      <a:avLst/>
                    </a:prstGeom>
                    <a:noFill/>
                    <a:ln w="9525">
                      <a:noFill/>
                      <a:miter lim="800000"/>
                      <a:headEnd/>
                      <a:tailEnd/>
                    </a:ln>
                    <a:effectLst/>
                  </pic:spPr>
                </pic:pic>
              </a:graphicData>
            </a:graphic>
          </wp:inline>
        </w:drawing>
      </w:r>
    </w:p>
    <w:p w:rsidR="005C6BBD" w:rsidRDefault="0090609A" w:rsidP="00B6755B">
      <w:pPr>
        <w:autoSpaceDE w:val="0"/>
        <w:autoSpaceDN w:val="0"/>
        <w:adjustRightInd w:val="0"/>
        <w:spacing w:after="0" w:line="360" w:lineRule="auto"/>
        <w:jc w:val="both"/>
        <w:rPr>
          <w:rFonts w:ascii="Bookman Old Style" w:hAnsi="Bookman Old Style" w:cs="Times-Roman"/>
          <w:b/>
          <w:sz w:val="24"/>
          <w:szCs w:val="24"/>
        </w:rPr>
      </w:pPr>
      <w:r w:rsidRPr="0090609A">
        <w:rPr>
          <w:rFonts w:ascii="Bookman Old Style" w:hAnsi="Bookman Old Style" w:cs="Times-Roman"/>
          <w:b/>
          <w:sz w:val="24"/>
          <w:szCs w:val="24"/>
        </w:rPr>
        <w:t>2.</w:t>
      </w:r>
      <w:r w:rsidR="005C6BBD" w:rsidRPr="0090609A">
        <w:rPr>
          <w:rFonts w:ascii="Bookman Old Style" w:hAnsi="Bookman Old Style" w:cs="Times-Roman"/>
          <w:b/>
          <w:sz w:val="24"/>
          <w:szCs w:val="24"/>
        </w:rPr>
        <w:t>Explain tools used to validate data</w:t>
      </w:r>
      <w:r>
        <w:rPr>
          <w:rFonts w:ascii="Bookman Old Style" w:hAnsi="Bookman Old Style" w:cs="Times-Roman"/>
          <w:b/>
          <w:sz w:val="24"/>
          <w:szCs w:val="24"/>
        </w:rPr>
        <w:t>.</w:t>
      </w:r>
    </w:p>
    <w:p w:rsidR="0090609A" w:rsidRDefault="0090609A" w:rsidP="00B6755B">
      <w:pPr>
        <w:autoSpaceDE w:val="0"/>
        <w:autoSpaceDN w:val="0"/>
        <w:adjustRightInd w:val="0"/>
        <w:spacing w:after="0" w:line="360" w:lineRule="auto"/>
        <w:jc w:val="both"/>
        <w:rPr>
          <w:rFonts w:ascii="Bookman Old Style" w:hAnsi="Bookman Old Style" w:cs="Times-Roman"/>
          <w:b/>
        </w:rPr>
      </w:pPr>
      <w:r w:rsidRPr="0090609A">
        <w:rPr>
          <w:rFonts w:ascii="Bookman Old Style" w:hAnsi="Bookman Old Style" w:cs="Times-Roman"/>
          <w:b/>
        </w:rPr>
        <w:t>Validating Forensic Data</w:t>
      </w:r>
    </w:p>
    <w:p w:rsidR="005C6BBD" w:rsidRPr="0090609A" w:rsidRDefault="005C6BBD" w:rsidP="00B31EBE">
      <w:pPr>
        <w:numPr>
          <w:ilvl w:val="0"/>
          <w:numId w:val="6"/>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One of the most critical aspects of computer forensics</w:t>
      </w:r>
    </w:p>
    <w:p w:rsidR="005C6BBD" w:rsidRPr="0090609A" w:rsidRDefault="005C6BBD" w:rsidP="00B31EBE">
      <w:pPr>
        <w:numPr>
          <w:ilvl w:val="0"/>
          <w:numId w:val="6"/>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Ensuring the integrity of data you collect is essential for presenting evidence in court</w:t>
      </w:r>
    </w:p>
    <w:p w:rsidR="005C6BBD" w:rsidRPr="0090609A" w:rsidRDefault="005C6BBD" w:rsidP="00B31EBE">
      <w:pPr>
        <w:numPr>
          <w:ilvl w:val="0"/>
          <w:numId w:val="6"/>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Most computer forensic tools provide automated hashing of image files</w:t>
      </w:r>
    </w:p>
    <w:p w:rsidR="005C6BBD" w:rsidRPr="0090609A" w:rsidRDefault="005C6BBD" w:rsidP="00B31EBE">
      <w:pPr>
        <w:numPr>
          <w:ilvl w:val="0"/>
          <w:numId w:val="6"/>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Computer forensics tools have some limitations in performing hashing</w:t>
      </w:r>
    </w:p>
    <w:p w:rsidR="005C6BBD" w:rsidRPr="0090609A" w:rsidRDefault="005C6BBD" w:rsidP="00B31EBE">
      <w:pPr>
        <w:numPr>
          <w:ilvl w:val="1"/>
          <w:numId w:val="6"/>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Learning how to use advanced hexadecimal editors is necessary to ensure data integrity</w:t>
      </w:r>
    </w:p>
    <w:p w:rsidR="0090609A" w:rsidRDefault="0090609A" w:rsidP="00B6755B">
      <w:pPr>
        <w:autoSpaceDE w:val="0"/>
        <w:autoSpaceDN w:val="0"/>
        <w:adjustRightInd w:val="0"/>
        <w:spacing w:after="0" w:line="360" w:lineRule="auto"/>
        <w:jc w:val="both"/>
        <w:rPr>
          <w:rFonts w:ascii="Bookman Old Style" w:hAnsi="Bookman Old Style" w:cs="Times-Roman"/>
          <w:b/>
        </w:rPr>
      </w:pPr>
      <w:r w:rsidRPr="0090609A">
        <w:rPr>
          <w:rFonts w:ascii="Bookman Old Style" w:hAnsi="Bookman Old Style" w:cs="Times-Roman"/>
          <w:b/>
        </w:rPr>
        <w:t>Validating with Hexadecimal Editors</w:t>
      </w:r>
    </w:p>
    <w:p w:rsidR="005C6BBD" w:rsidRPr="0090609A" w:rsidRDefault="005C6BBD" w:rsidP="00B31EBE">
      <w:pPr>
        <w:numPr>
          <w:ilvl w:val="0"/>
          <w:numId w:val="7"/>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Advanced hexadecimal editors offer many features not available in computer forensics tools</w:t>
      </w:r>
    </w:p>
    <w:p w:rsidR="005C6BBD" w:rsidRPr="0090609A" w:rsidRDefault="005C6BBD" w:rsidP="00B31EBE">
      <w:pPr>
        <w:numPr>
          <w:ilvl w:val="1"/>
          <w:numId w:val="7"/>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Such as hashing specific files or sectors</w:t>
      </w:r>
    </w:p>
    <w:p w:rsidR="005C6BBD" w:rsidRPr="0090609A" w:rsidRDefault="005C6BBD" w:rsidP="00B31EBE">
      <w:pPr>
        <w:numPr>
          <w:ilvl w:val="0"/>
          <w:numId w:val="7"/>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Hex Workshop provides several hashing algorithms</w:t>
      </w:r>
    </w:p>
    <w:p w:rsidR="005C6BBD" w:rsidRPr="0090609A" w:rsidRDefault="005C6BBD" w:rsidP="00B31EBE">
      <w:pPr>
        <w:numPr>
          <w:ilvl w:val="1"/>
          <w:numId w:val="7"/>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Such as MD5 and SHA-1</w:t>
      </w:r>
    </w:p>
    <w:p w:rsidR="005C6BBD" w:rsidRPr="0090609A" w:rsidRDefault="005C6BBD" w:rsidP="00B31EBE">
      <w:pPr>
        <w:numPr>
          <w:ilvl w:val="1"/>
          <w:numId w:val="7"/>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See Figures 9-4 through 9-6</w:t>
      </w:r>
    </w:p>
    <w:p w:rsidR="005C6BBD" w:rsidRPr="0090609A" w:rsidRDefault="005C6BBD" w:rsidP="00B31EBE">
      <w:pPr>
        <w:numPr>
          <w:ilvl w:val="0"/>
          <w:numId w:val="7"/>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Hex Workshop also generates the hash value of selected data sets in a file or sector</w:t>
      </w:r>
    </w:p>
    <w:p w:rsidR="0090609A" w:rsidRDefault="0090609A" w:rsidP="00B6755B">
      <w:pPr>
        <w:autoSpaceDE w:val="0"/>
        <w:autoSpaceDN w:val="0"/>
        <w:adjustRightInd w:val="0"/>
        <w:spacing w:after="0" w:line="360" w:lineRule="auto"/>
        <w:jc w:val="both"/>
        <w:rPr>
          <w:noProof/>
        </w:rPr>
      </w:pPr>
      <w:r w:rsidRPr="0090609A">
        <w:rPr>
          <w:rFonts w:ascii="Bookman Old Style" w:hAnsi="Bookman Old Style" w:cs="Times-Roman"/>
          <w:noProof/>
        </w:rPr>
        <w:lastRenderedPageBreak/>
        <w:drawing>
          <wp:inline distT="0" distB="0" distL="0" distR="0">
            <wp:extent cx="2580931" cy="2804240"/>
            <wp:effectExtent l="19050" t="0" r="0" b="0"/>
            <wp:docPr id="10" name="Picture 10"/>
            <wp:cNvGraphicFramePr/>
            <a:graphic xmlns:a="http://schemas.openxmlformats.org/drawingml/2006/main">
              <a:graphicData uri="http://schemas.openxmlformats.org/drawingml/2006/picture">
                <pic:pic xmlns:pic="http://schemas.openxmlformats.org/drawingml/2006/picture">
                  <pic:nvPicPr>
                    <pic:cNvPr id="18439" name="Picture 7"/>
                    <pic:cNvPicPr>
                      <a:picLocks noChangeAspect="1" noChangeArrowheads="1"/>
                    </pic:cNvPicPr>
                  </pic:nvPicPr>
                  <pic:blipFill>
                    <a:blip r:embed="rId10"/>
                    <a:srcRect/>
                    <a:stretch>
                      <a:fillRect/>
                    </a:stretch>
                  </pic:blipFill>
                  <pic:spPr bwMode="auto">
                    <a:xfrm>
                      <a:off x="0" y="0"/>
                      <a:ext cx="2587123" cy="2810968"/>
                    </a:xfrm>
                    <a:prstGeom prst="rect">
                      <a:avLst/>
                    </a:prstGeom>
                    <a:noFill/>
                    <a:ln w="9525">
                      <a:noFill/>
                      <a:miter lim="800000"/>
                      <a:headEnd/>
                      <a:tailEnd/>
                    </a:ln>
                    <a:effectLst/>
                  </pic:spPr>
                </pic:pic>
              </a:graphicData>
            </a:graphic>
          </wp:inline>
        </w:drawing>
      </w:r>
      <w:r w:rsidRPr="0090609A">
        <w:rPr>
          <w:noProof/>
        </w:rPr>
        <w:t xml:space="preserve"> </w:t>
      </w:r>
      <w:r w:rsidRPr="0090609A">
        <w:rPr>
          <w:rFonts w:ascii="Bookman Old Style" w:hAnsi="Bookman Old Style" w:cs="Times-Roman"/>
          <w:noProof/>
        </w:rPr>
        <w:drawing>
          <wp:inline distT="0" distB="0" distL="0" distR="0">
            <wp:extent cx="3032622" cy="2732183"/>
            <wp:effectExtent l="19050" t="0" r="0" b="0"/>
            <wp:docPr id="11" name="Picture 11"/>
            <wp:cNvGraphicFramePr/>
            <a:graphic xmlns:a="http://schemas.openxmlformats.org/drawingml/2006/main">
              <a:graphicData uri="http://schemas.openxmlformats.org/drawingml/2006/picture">
                <pic:pic xmlns:pic="http://schemas.openxmlformats.org/drawingml/2006/picture">
                  <pic:nvPicPr>
                    <pic:cNvPr id="19463" name="Picture 7"/>
                    <pic:cNvPicPr>
                      <a:picLocks noChangeAspect="1" noChangeArrowheads="1"/>
                    </pic:cNvPicPr>
                  </pic:nvPicPr>
                  <pic:blipFill>
                    <a:blip r:embed="rId11"/>
                    <a:srcRect l="7154" t="6808" r="8132" b="3404"/>
                    <a:stretch>
                      <a:fillRect/>
                    </a:stretch>
                  </pic:blipFill>
                  <pic:spPr bwMode="auto">
                    <a:xfrm>
                      <a:off x="0" y="0"/>
                      <a:ext cx="3032622" cy="2732183"/>
                    </a:xfrm>
                    <a:prstGeom prst="rect">
                      <a:avLst/>
                    </a:prstGeom>
                    <a:noFill/>
                    <a:ln w="9525">
                      <a:noFill/>
                      <a:miter lim="800000"/>
                      <a:headEnd/>
                      <a:tailEnd/>
                    </a:ln>
                    <a:effectLst/>
                  </pic:spPr>
                </pic:pic>
              </a:graphicData>
            </a:graphic>
          </wp:inline>
        </w:drawing>
      </w:r>
    </w:p>
    <w:p w:rsidR="005C6BBD" w:rsidRPr="0090609A" w:rsidRDefault="005C6BBD" w:rsidP="00B31EBE">
      <w:pPr>
        <w:numPr>
          <w:ilvl w:val="0"/>
          <w:numId w:val="8"/>
        </w:numPr>
        <w:autoSpaceDE w:val="0"/>
        <w:autoSpaceDN w:val="0"/>
        <w:adjustRightInd w:val="0"/>
        <w:spacing w:after="0" w:line="360" w:lineRule="auto"/>
        <w:jc w:val="both"/>
        <w:rPr>
          <w:rFonts w:ascii="Bookman Old Style" w:hAnsi="Bookman Old Style"/>
          <w:noProof/>
        </w:rPr>
      </w:pPr>
      <w:r w:rsidRPr="0090609A">
        <w:rPr>
          <w:rFonts w:ascii="Bookman Old Style" w:hAnsi="Bookman Old Style"/>
          <w:noProof/>
        </w:rPr>
        <w:t>Using hash values to discriminate data</w:t>
      </w:r>
    </w:p>
    <w:p w:rsidR="005C6BBD" w:rsidRPr="0090609A" w:rsidRDefault="005C6BBD" w:rsidP="00B31EBE">
      <w:pPr>
        <w:numPr>
          <w:ilvl w:val="1"/>
          <w:numId w:val="8"/>
        </w:numPr>
        <w:autoSpaceDE w:val="0"/>
        <w:autoSpaceDN w:val="0"/>
        <w:adjustRightInd w:val="0"/>
        <w:spacing w:after="0" w:line="360" w:lineRule="auto"/>
        <w:jc w:val="both"/>
        <w:rPr>
          <w:rFonts w:ascii="Bookman Old Style" w:hAnsi="Bookman Old Style"/>
          <w:noProof/>
        </w:rPr>
      </w:pPr>
      <w:r w:rsidRPr="0090609A">
        <w:rPr>
          <w:rFonts w:ascii="Bookman Old Style" w:hAnsi="Bookman Old Style"/>
          <w:noProof/>
        </w:rPr>
        <w:t xml:space="preserve">AccessData has a separate database, the </w:t>
      </w:r>
      <w:r w:rsidRPr="0090609A">
        <w:rPr>
          <w:rFonts w:ascii="Bookman Old Style" w:hAnsi="Bookman Old Style"/>
          <w:b/>
          <w:bCs/>
          <w:noProof/>
        </w:rPr>
        <w:t>Known File Filter (KFF)</w:t>
      </w:r>
    </w:p>
    <w:p w:rsidR="005C6BBD" w:rsidRPr="0090609A" w:rsidRDefault="005C6BBD" w:rsidP="00B31EBE">
      <w:pPr>
        <w:numPr>
          <w:ilvl w:val="2"/>
          <w:numId w:val="8"/>
        </w:numPr>
        <w:autoSpaceDE w:val="0"/>
        <w:autoSpaceDN w:val="0"/>
        <w:adjustRightInd w:val="0"/>
        <w:spacing w:after="0" w:line="360" w:lineRule="auto"/>
        <w:jc w:val="both"/>
        <w:rPr>
          <w:rFonts w:ascii="Bookman Old Style" w:hAnsi="Bookman Old Style"/>
          <w:noProof/>
        </w:rPr>
      </w:pPr>
      <w:r w:rsidRPr="0090609A">
        <w:rPr>
          <w:rFonts w:ascii="Bookman Old Style" w:hAnsi="Bookman Old Style"/>
          <w:noProof/>
        </w:rPr>
        <w:t>Filters known program files from view, such as MSWord.exe, and identifies known illegal files, such as child pornography</w:t>
      </w:r>
    </w:p>
    <w:p w:rsidR="005C6BBD" w:rsidRPr="0090609A" w:rsidRDefault="005C6BBD" w:rsidP="00B31EBE">
      <w:pPr>
        <w:numPr>
          <w:ilvl w:val="1"/>
          <w:numId w:val="8"/>
        </w:numPr>
        <w:autoSpaceDE w:val="0"/>
        <w:autoSpaceDN w:val="0"/>
        <w:adjustRightInd w:val="0"/>
        <w:spacing w:after="0" w:line="360" w:lineRule="auto"/>
        <w:jc w:val="both"/>
        <w:rPr>
          <w:rFonts w:ascii="Bookman Old Style" w:hAnsi="Bookman Old Style"/>
          <w:noProof/>
        </w:rPr>
      </w:pPr>
      <w:r w:rsidRPr="0090609A">
        <w:rPr>
          <w:rFonts w:ascii="Bookman Old Style" w:hAnsi="Bookman Old Style"/>
          <w:noProof/>
        </w:rPr>
        <w:t>KFF compares known file hash values to files on your evidence drive or image files</w:t>
      </w:r>
    </w:p>
    <w:p w:rsidR="005C6BBD" w:rsidRDefault="005C6BBD" w:rsidP="00B31EBE">
      <w:pPr>
        <w:numPr>
          <w:ilvl w:val="1"/>
          <w:numId w:val="8"/>
        </w:numPr>
        <w:autoSpaceDE w:val="0"/>
        <w:autoSpaceDN w:val="0"/>
        <w:adjustRightInd w:val="0"/>
        <w:spacing w:after="0" w:line="360" w:lineRule="auto"/>
        <w:jc w:val="both"/>
        <w:rPr>
          <w:rFonts w:ascii="Bookman Old Style" w:hAnsi="Bookman Old Style"/>
          <w:noProof/>
        </w:rPr>
      </w:pPr>
      <w:r w:rsidRPr="0090609A">
        <w:rPr>
          <w:rFonts w:ascii="Bookman Old Style" w:hAnsi="Bookman Old Style"/>
          <w:noProof/>
        </w:rPr>
        <w:t>Periodically, AccessData updates these known file hash values and posts an updated KFF</w:t>
      </w:r>
    </w:p>
    <w:p w:rsidR="0090609A" w:rsidRPr="0090609A" w:rsidRDefault="0090609A" w:rsidP="0090609A">
      <w:pPr>
        <w:autoSpaceDE w:val="0"/>
        <w:autoSpaceDN w:val="0"/>
        <w:adjustRightInd w:val="0"/>
        <w:spacing w:after="0" w:line="360" w:lineRule="auto"/>
        <w:jc w:val="both"/>
        <w:rPr>
          <w:rFonts w:ascii="Bookman Old Style" w:hAnsi="Bookman Old Style"/>
          <w:b/>
          <w:noProof/>
        </w:rPr>
      </w:pPr>
      <w:r w:rsidRPr="0090609A">
        <w:rPr>
          <w:rFonts w:ascii="Bookman Old Style" w:hAnsi="Bookman Old Style"/>
          <w:b/>
          <w:noProof/>
        </w:rPr>
        <w:t>Validating with Computer Forensics Programs</w:t>
      </w:r>
    </w:p>
    <w:p w:rsidR="005C6BBD" w:rsidRPr="0090609A" w:rsidRDefault="005C6BBD" w:rsidP="00B31EBE">
      <w:pPr>
        <w:numPr>
          <w:ilvl w:val="0"/>
          <w:numId w:val="9"/>
        </w:numPr>
        <w:autoSpaceDE w:val="0"/>
        <w:autoSpaceDN w:val="0"/>
        <w:adjustRightInd w:val="0"/>
        <w:spacing w:after="0" w:line="360" w:lineRule="auto"/>
        <w:jc w:val="both"/>
        <w:rPr>
          <w:rFonts w:ascii="Bookman Old Style" w:hAnsi="Bookman Old Style"/>
          <w:noProof/>
        </w:rPr>
      </w:pPr>
      <w:r w:rsidRPr="0090609A">
        <w:rPr>
          <w:rFonts w:ascii="Bookman Old Style" w:hAnsi="Bookman Old Style"/>
          <w:noProof/>
        </w:rPr>
        <w:t>Commercial computer forensics programs have built-in validation features</w:t>
      </w:r>
    </w:p>
    <w:p w:rsidR="005C6BBD" w:rsidRPr="0090609A" w:rsidRDefault="005C6BBD" w:rsidP="00B31EBE">
      <w:pPr>
        <w:numPr>
          <w:ilvl w:val="0"/>
          <w:numId w:val="9"/>
        </w:numPr>
        <w:autoSpaceDE w:val="0"/>
        <w:autoSpaceDN w:val="0"/>
        <w:adjustRightInd w:val="0"/>
        <w:spacing w:after="0" w:line="360" w:lineRule="auto"/>
        <w:jc w:val="both"/>
        <w:rPr>
          <w:rFonts w:ascii="Bookman Old Style" w:hAnsi="Bookman Old Style"/>
          <w:noProof/>
        </w:rPr>
      </w:pPr>
      <w:r w:rsidRPr="0090609A">
        <w:rPr>
          <w:rFonts w:ascii="Bookman Old Style" w:hAnsi="Bookman Old Style"/>
          <w:noProof/>
        </w:rPr>
        <w:t>ProDiscover’s .eve files contain metadata that includes the hash value</w:t>
      </w:r>
    </w:p>
    <w:p w:rsidR="005C6BBD" w:rsidRPr="0090609A" w:rsidRDefault="005C6BBD" w:rsidP="00B31EBE">
      <w:pPr>
        <w:numPr>
          <w:ilvl w:val="1"/>
          <w:numId w:val="9"/>
        </w:numPr>
        <w:autoSpaceDE w:val="0"/>
        <w:autoSpaceDN w:val="0"/>
        <w:adjustRightInd w:val="0"/>
        <w:spacing w:after="0" w:line="360" w:lineRule="auto"/>
        <w:jc w:val="both"/>
        <w:rPr>
          <w:rFonts w:ascii="Bookman Old Style" w:hAnsi="Bookman Old Style"/>
          <w:noProof/>
        </w:rPr>
      </w:pPr>
      <w:r w:rsidRPr="0090609A">
        <w:rPr>
          <w:rFonts w:ascii="Bookman Old Style" w:hAnsi="Bookman Old Style"/>
          <w:noProof/>
        </w:rPr>
        <w:t>Validation is done automatically</w:t>
      </w:r>
    </w:p>
    <w:p w:rsidR="005C6BBD" w:rsidRPr="0090609A" w:rsidRDefault="005C6BBD" w:rsidP="00B31EBE">
      <w:pPr>
        <w:numPr>
          <w:ilvl w:val="0"/>
          <w:numId w:val="9"/>
        </w:numPr>
        <w:autoSpaceDE w:val="0"/>
        <w:autoSpaceDN w:val="0"/>
        <w:adjustRightInd w:val="0"/>
        <w:spacing w:after="0" w:line="360" w:lineRule="auto"/>
        <w:jc w:val="both"/>
        <w:rPr>
          <w:rFonts w:ascii="Bookman Old Style" w:hAnsi="Bookman Old Style"/>
          <w:noProof/>
        </w:rPr>
      </w:pPr>
      <w:r w:rsidRPr="0090609A">
        <w:rPr>
          <w:rFonts w:ascii="Bookman Old Style" w:hAnsi="Bookman Old Style"/>
          <w:noProof/>
        </w:rPr>
        <w:t>Raw format image files (.dd extension) don’t contain metadata</w:t>
      </w:r>
    </w:p>
    <w:p w:rsidR="005C6BBD" w:rsidRPr="0090609A" w:rsidRDefault="005C6BBD" w:rsidP="00B31EBE">
      <w:pPr>
        <w:numPr>
          <w:ilvl w:val="1"/>
          <w:numId w:val="9"/>
        </w:numPr>
        <w:autoSpaceDE w:val="0"/>
        <w:autoSpaceDN w:val="0"/>
        <w:adjustRightInd w:val="0"/>
        <w:spacing w:after="0" w:line="360" w:lineRule="auto"/>
        <w:jc w:val="both"/>
        <w:rPr>
          <w:rFonts w:ascii="Bookman Old Style" w:hAnsi="Bookman Old Style"/>
          <w:noProof/>
        </w:rPr>
      </w:pPr>
      <w:r w:rsidRPr="0090609A">
        <w:rPr>
          <w:rFonts w:ascii="Bookman Old Style" w:hAnsi="Bookman Old Style"/>
          <w:noProof/>
        </w:rPr>
        <w:t>So you must validate raw format image files manually to ensure the integrity of data</w:t>
      </w:r>
    </w:p>
    <w:p w:rsidR="005C6BBD" w:rsidRPr="0090609A" w:rsidRDefault="005C6BBD" w:rsidP="00B31EBE">
      <w:pPr>
        <w:numPr>
          <w:ilvl w:val="0"/>
          <w:numId w:val="9"/>
        </w:numPr>
        <w:autoSpaceDE w:val="0"/>
        <w:autoSpaceDN w:val="0"/>
        <w:adjustRightInd w:val="0"/>
        <w:spacing w:after="0" w:line="360" w:lineRule="auto"/>
        <w:jc w:val="both"/>
        <w:rPr>
          <w:rFonts w:ascii="Bookman Old Style" w:hAnsi="Bookman Old Style"/>
          <w:noProof/>
        </w:rPr>
      </w:pPr>
      <w:r w:rsidRPr="0090609A">
        <w:rPr>
          <w:rFonts w:ascii="Bookman Old Style" w:hAnsi="Bookman Old Style"/>
          <w:noProof/>
        </w:rPr>
        <w:t>In AccessData FTK Imager</w:t>
      </w:r>
    </w:p>
    <w:p w:rsidR="005C6BBD" w:rsidRPr="0090609A" w:rsidRDefault="005C6BBD" w:rsidP="00B31EBE">
      <w:pPr>
        <w:numPr>
          <w:ilvl w:val="1"/>
          <w:numId w:val="9"/>
        </w:numPr>
        <w:autoSpaceDE w:val="0"/>
        <w:autoSpaceDN w:val="0"/>
        <w:adjustRightInd w:val="0"/>
        <w:spacing w:after="0" w:line="360" w:lineRule="auto"/>
        <w:jc w:val="both"/>
        <w:rPr>
          <w:rFonts w:ascii="Bookman Old Style" w:hAnsi="Bookman Old Style"/>
          <w:noProof/>
        </w:rPr>
      </w:pPr>
      <w:r w:rsidRPr="0090609A">
        <w:rPr>
          <w:rFonts w:ascii="Bookman Old Style" w:hAnsi="Bookman Old Style"/>
          <w:noProof/>
        </w:rPr>
        <w:t>When you select the Expert Witness (.e01) or the SMART (.s01) format</w:t>
      </w:r>
    </w:p>
    <w:p w:rsidR="005C6BBD" w:rsidRPr="0090609A" w:rsidRDefault="005C6BBD" w:rsidP="00B31EBE">
      <w:pPr>
        <w:numPr>
          <w:ilvl w:val="2"/>
          <w:numId w:val="9"/>
        </w:numPr>
        <w:autoSpaceDE w:val="0"/>
        <w:autoSpaceDN w:val="0"/>
        <w:adjustRightInd w:val="0"/>
        <w:spacing w:after="0" w:line="360" w:lineRule="auto"/>
        <w:jc w:val="both"/>
        <w:rPr>
          <w:rFonts w:ascii="Bookman Old Style" w:hAnsi="Bookman Old Style"/>
          <w:noProof/>
        </w:rPr>
      </w:pPr>
      <w:r w:rsidRPr="0090609A">
        <w:rPr>
          <w:rFonts w:ascii="Bookman Old Style" w:hAnsi="Bookman Old Style"/>
          <w:noProof/>
        </w:rPr>
        <w:t>Additional options for validating the acquisition are displayed</w:t>
      </w:r>
    </w:p>
    <w:p w:rsidR="005C6BBD" w:rsidRPr="0090609A" w:rsidRDefault="005C6BBD" w:rsidP="00B31EBE">
      <w:pPr>
        <w:numPr>
          <w:ilvl w:val="1"/>
          <w:numId w:val="9"/>
        </w:numPr>
        <w:autoSpaceDE w:val="0"/>
        <w:autoSpaceDN w:val="0"/>
        <w:adjustRightInd w:val="0"/>
        <w:spacing w:after="0" w:line="360" w:lineRule="auto"/>
        <w:jc w:val="both"/>
        <w:rPr>
          <w:rFonts w:ascii="Bookman Old Style" w:hAnsi="Bookman Old Style"/>
          <w:noProof/>
        </w:rPr>
      </w:pPr>
      <w:r w:rsidRPr="0090609A">
        <w:rPr>
          <w:rFonts w:ascii="Bookman Old Style" w:hAnsi="Bookman Old Style"/>
          <w:noProof/>
        </w:rPr>
        <w:t>Validation report lists MD5 and SHA-1 hash values</w:t>
      </w:r>
    </w:p>
    <w:p w:rsidR="0090609A" w:rsidRDefault="0090609A" w:rsidP="00B6755B">
      <w:pPr>
        <w:autoSpaceDE w:val="0"/>
        <w:autoSpaceDN w:val="0"/>
        <w:adjustRightInd w:val="0"/>
        <w:spacing w:after="0" w:line="360" w:lineRule="auto"/>
        <w:jc w:val="both"/>
        <w:rPr>
          <w:rFonts w:ascii="Bookman Old Style" w:hAnsi="Bookman Old Style" w:cs="Times-Roman"/>
        </w:rPr>
      </w:pPr>
    </w:p>
    <w:p w:rsidR="004462D1" w:rsidRDefault="004462D1" w:rsidP="00B6755B">
      <w:pPr>
        <w:autoSpaceDE w:val="0"/>
        <w:autoSpaceDN w:val="0"/>
        <w:adjustRightInd w:val="0"/>
        <w:spacing w:after="0" w:line="360" w:lineRule="auto"/>
        <w:jc w:val="both"/>
        <w:rPr>
          <w:rFonts w:ascii="Bookman Old Style" w:hAnsi="Bookman Old Style" w:cs="Times-Roman"/>
        </w:rPr>
      </w:pPr>
    </w:p>
    <w:p w:rsidR="004462D1" w:rsidRPr="0090609A" w:rsidRDefault="004462D1" w:rsidP="00B6755B">
      <w:pPr>
        <w:autoSpaceDE w:val="0"/>
        <w:autoSpaceDN w:val="0"/>
        <w:adjustRightInd w:val="0"/>
        <w:spacing w:after="0" w:line="360" w:lineRule="auto"/>
        <w:jc w:val="both"/>
        <w:rPr>
          <w:rFonts w:ascii="Bookman Old Style" w:hAnsi="Bookman Old Style" w:cs="Times-Roman"/>
        </w:rPr>
      </w:pPr>
    </w:p>
    <w:p w:rsidR="005C6BBD" w:rsidRDefault="0090609A" w:rsidP="00B6755B">
      <w:pPr>
        <w:autoSpaceDE w:val="0"/>
        <w:autoSpaceDN w:val="0"/>
        <w:adjustRightInd w:val="0"/>
        <w:spacing w:after="0" w:line="360" w:lineRule="auto"/>
        <w:jc w:val="both"/>
        <w:rPr>
          <w:rFonts w:ascii="Bookman Old Style" w:hAnsi="Bookman Old Style" w:cs="Times-Roman"/>
          <w:b/>
          <w:sz w:val="24"/>
          <w:szCs w:val="24"/>
        </w:rPr>
      </w:pPr>
      <w:r w:rsidRPr="0090609A">
        <w:rPr>
          <w:rFonts w:ascii="Bookman Old Style" w:hAnsi="Bookman Old Style" w:cs="Times-Roman"/>
          <w:b/>
          <w:sz w:val="24"/>
          <w:szCs w:val="24"/>
        </w:rPr>
        <w:lastRenderedPageBreak/>
        <w:t>3.</w:t>
      </w:r>
      <w:r w:rsidR="005C6BBD" w:rsidRPr="0090609A">
        <w:rPr>
          <w:rFonts w:ascii="Bookman Old Style" w:hAnsi="Bookman Old Style" w:cs="Times-Roman"/>
          <w:b/>
          <w:sz w:val="24"/>
          <w:szCs w:val="24"/>
        </w:rPr>
        <w:t>Explain common data-hiding techniques</w:t>
      </w:r>
      <w:r>
        <w:rPr>
          <w:rFonts w:ascii="Bookman Old Style" w:hAnsi="Bookman Old Style" w:cs="Times-Roman"/>
          <w:b/>
          <w:sz w:val="24"/>
          <w:szCs w:val="24"/>
        </w:rPr>
        <w:t>.</w:t>
      </w:r>
    </w:p>
    <w:p w:rsidR="0090609A" w:rsidRPr="0090609A" w:rsidRDefault="0090609A" w:rsidP="0090609A">
      <w:p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Data hiding involves changing or manipulating a file to conceal information. Data-hiding</w:t>
      </w:r>
      <w:r>
        <w:rPr>
          <w:rFonts w:ascii="Bookman Old Style" w:hAnsi="Bookman Old Style" w:cs="Times-Roman"/>
        </w:rPr>
        <w:t xml:space="preserve"> </w:t>
      </w:r>
      <w:r w:rsidRPr="0090609A">
        <w:rPr>
          <w:rFonts w:ascii="Bookman Old Style" w:hAnsi="Bookman Old Style" w:cs="Times-Roman"/>
        </w:rPr>
        <w:t>techniques include hiding entire partitions, changing file extensions, setting file attributes to</w:t>
      </w:r>
      <w:r>
        <w:rPr>
          <w:rFonts w:ascii="Bookman Old Style" w:hAnsi="Bookman Old Style" w:cs="Times-Roman"/>
        </w:rPr>
        <w:t xml:space="preserve"> </w:t>
      </w:r>
      <w:r w:rsidRPr="0090609A">
        <w:rPr>
          <w:rFonts w:ascii="Bookman Old Style" w:hAnsi="Bookman Old Style" w:cs="Times-Roman"/>
        </w:rPr>
        <w:t>hidden, bit-shifting, using encryption, and setting up password protection.</w:t>
      </w:r>
    </w:p>
    <w:p w:rsidR="0090609A" w:rsidRDefault="0090609A" w:rsidP="00B6755B">
      <w:pPr>
        <w:autoSpaceDE w:val="0"/>
        <w:autoSpaceDN w:val="0"/>
        <w:adjustRightInd w:val="0"/>
        <w:spacing w:after="0" w:line="360" w:lineRule="auto"/>
        <w:jc w:val="both"/>
        <w:rPr>
          <w:rFonts w:ascii="Bookman Old Style" w:hAnsi="Bookman Old Style" w:cs="Times-Roman"/>
          <w:b/>
        </w:rPr>
      </w:pPr>
      <w:r w:rsidRPr="0090609A">
        <w:rPr>
          <w:rFonts w:ascii="Bookman Old Style" w:hAnsi="Bookman Old Style" w:cs="Times-Roman"/>
          <w:b/>
        </w:rPr>
        <w:t>Addressing Data-hiding Techniques</w:t>
      </w:r>
    </w:p>
    <w:p w:rsidR="005C6BBD" w:rsidRPr="0090609A" w:rsidRDefault="005C6BBD" w:rsidP="00B31EBE">
      <w:pPr>
        <w:numPr>
          <w:ilvl w:val="0"/>
          <w:numId w:val="10"/>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File manipulation</w:t>
      </w:r>
    </w:p>
    <w:p w:rsidR="005C6BBD" w:rsidRPr="0090609A" w:rsidRDefault="005C6BBD" w:rsidP="00B31EBE">
      <w:pPr>
        <w:numPr>
          <w:ilvl w:val="1"/>
          <w:numId w:val="10"/>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Filenames and extensions</w:t>
      </w:r>
    </w:p>
    <w:p w:rsidR="005C6BBD" w:rsidRPr="0090609A" w:rsidRDefault="005C6BBD" w:rsidP="00B31EBE">
      <w:pPr>
        <w:numPr>
          <w:ilvl w:val="1"/>
          <w:numId w:val="10"/>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Hidden property</w:t>
      </w:r>
    </w:p>
    <w:p w:rsidR="005C6BBD" w:rsidRPr="0090609A" w:rsidRDefault="005C6BBD" w:rsidP="00B31EBE">
      <w:pPr>
        <w:numPr>
          <w:ilvl w:val="0"/>
          <w:numId w:val="10"/>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Disk manipulation</w:t>
      </w:r>
    </w:p>
    <w:p w:rsidR="005C6BBD" w:rsidRPr="0090609A" w:rsidRDefault="005C6BBD" w:rsidP="00B31EBE">
      <w:pPr>
        <w:numPr>
          <w:ilvl w:val="1"/>
          <w:numId w:val="10"/>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Hidden partitions</w:t>
      </w:r>
    </w:p>
    <w:p w:rsidR="005C6BBD" w:rsidRPr="0090609A" w:rsidRDefault="005C6BBD" w:rsidP="00B31EBE">
      <w:pPr>
        <w:numPr>
          <w:ilvl w:val="1"/>
          <w:numId w:val="10"/>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Bad clusters</w:t>
      </w:r>
    </w:p>
    <w:p w:rsidR="005C6BBD" w:rsidRPr="0090609A" w:rsidRDefault="005C6BBD" w:rsidP="00B31EBE">
      <w:pPr>
        <w:numPr>
          <w:ilvl w:val="0"/>
          <w:numId w:val="10"/>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Encryption</w:t>
      </w:r>
    </w:p>
    <w:p w:rsidR="005C6BBD" w:rsidRPr="0090609A" w:rsidRDefault="005C6BBD" w:rsidP="00B31EBE">
      <w:pPr>
        <w:numPr>
          <w:ilvl w:val="1"/>
          <w:numId w:val="10"/>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Bit shifting</w:t>
      </w:r>
    </w:p>
    <w:p w:rsidR="005C6BBD" w:rsidRPr="0090609A" w:rsidRDefault="005C6BBD" w:rsidP="00B31EBE">
      <w:pPr>
        <w:numPr>
          <w:ilvl w:val="1"/>
          <w:numId w:val="10"/>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 xml:space="preserve">Steganography </w:t>
      </w:r>
    </w:p>
    <w:p w:rsidR="0090609A" w:rsidRDefault="0090609A" w:rsidP="00B6755B">
      <w:pPr>
        <w:autoSpaceDE w:val="0"/>
        <w:autoSpaceDN w:val="0"/>
        <w:adjustRightInd w:val="0"/>
        <w:spacing w:after="0" w:line="360" w:lineRule="auto"/>
        <w:jc w:val="both"/>
        <w:rPr>
          <w:rFonts w:ascii="Bookman Old Style" w:hAnsi="Bookman Old Style" w:cs="Times-Roman"/>
          <w:b/>
        </w:rPr>
      </w:pPr>
      <w:r w:rsidRPr="0090609A">
        <w:rPr>
          <w:rFonts w:ascii="Bookman Old Style" w:hAnsi="Bookman Old Style" w:cs="Times-Roman"/>
          <w:b/>
        </w:rPr>
        <w:t>Hiding Partitions</w:t>
      </w:r>
    </w:p>
    <w:p w:rsidR="005C6BBD" w:rsidRPr="0090609A" w:rsidRDefault="005C6BBD" w:rsidP="00B31EBE">
      <w:pPr>
        <w:numPr>
          <w:ilvl w:val="0"/>
          <w:numId w:val="11"/>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Delete references to a partition using a disk editor</w:t>
      </w:r>
    </w:p>
    <w:p w:rsidR="005C6BBD" w:rsidRPr="0090609A" w:rsidRDefault="005C6BBD" w:rsidP="00B31EBE">
      <w:pPr>
        <w:numPr>
          <w:ilvl w:val="1"/>
          <w:numId w:val="11"/>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Re-create links for accessing it</w:t>
      </w:r>
    </w:p>
    <w:p w:rsidR="005C6BBD" w:rsidRPr="0090609A" w:rsidRDefault="005C6BBD" w:rsidP="00B31EBE">
      <w:pPr>
        <w:numPr>
          <w:ilvl w:val="0"/>
          <w:numId w:val="11"/>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Use disk-partitioning utilities</w:t>
      </w:r>
    </w:p>
    <w:p w:rsidR="005C6BBD" w:rsidRPr="0090609A" w:rsidRDefault="005C6BBD" w:rsidP="00B31EBE">
      <w:pPr>
        <w:numPr>
          <w:ilvl w:val="1"/>
          <w:numId w:val="11"/>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 xml:space="preserve">GDisk </w:t>
      </w:r>
    </w:p>
    <w:p w:rsidR="005C6BBD" w:rsidRPr="0090609A" w:rsidRDefault="005C6BBD" w:rsidP="00B31EBE">
      <w:pPr>
        <w:numPr>
          <w:ilvl w:val="1"/>
          <w:numId w:val="11"/>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 xml:space="preserve">PartitionMagic </w:t>
      </w:r>
    </w:p>
    <w:p w:rsidR="005C6BBD" w:rsidRPr="0090609A" w:rsidRDefault="005C6BBD" w:rsidP="00B31EBE">
      <w:pPr>
        <w:numPr>
          <w:ilvl w:val="1"/>
          <w:numId w:val="11"/>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System Commander</w:t>
      </w:r>
    </w:p>
    <w:p w:rsidR="005C6BBD" w:rsidRPr="0090609A" w:rsidRDefault="005C6BBD" w:rsidP="00B31EBE">
      <w:pPr>
        <w:numPr>
          <w:ilvl w:val="1"/>
          <w:numId w:val="11"/>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LILO</w:t>
      </w:r>
    </w:p>
    <w:p w:rsidR="005C6BBD" w:rsidRPr="0090609A" w:rsidRDefault="005C6BBD" w:rsidP="00B31EBE">
      <w:pPr>
        <w:numPr>
          <w:ilvl w:val="0"/>
          <w:numId w:val="11"/>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Account for all disk space when analyzing a disk</w:t>
      </w:r>
    </w:p>
    <w:p w:rsidR="0090609A" w:rsidRDefault="0090609A" w:rsidP="00B6755B">
      <w:pPr>
        <w:autoSpaceDE w:val="0"/>
        <w:autoSpaceDN w:val="0"/>
        <w:adjustRightInd w:val="0"/>
        <w:spacing w:after="0" w:line="360" w:lineRule="auto"/>
        <w:jc w:val="both"/>
        <w:rPr>
          <w:noProof/>
        </w:rPr>
      </w:pPr>
      <w:r w:rsidRPr="0090609A">
        <w:rPr>
          <w:rFonts w:ascii="Bookman Old Style" w:hAnsi="Bookman Old Style" w:cs="Times-Roman"/>
          <w:noProof/>
        </w:rPr>
        <w:drawing>
          <wp:inline distT="0" distB="0" distL="0" distR="0">
            <wp:extent cx="2746184" cy="2357610"/>
            <wp:effectExtent l="19050" t="0" r="0" b="0"/>
            <wp:docPr id="12" name="Picture 12"/>
            <wp:cNvGraphicFramePr/>
            <a:graphic xmlns:a="http://schemas.openxmlformats.org/drawingml/2006/main">
              <a:graphicData uri="http://schemas.openxmlformats.org/drawingml/2006/picture">
                <pic:pic xmlns:pic="http://schemas.openxmlformats.org/drawingml/2006/picture">
                  <pic:nvPicPr>
                    <pic:cNvPr id="27653" name="Picture 2"/>
                    <pic:cNvPicPr>
                      <a:picLocks noChangeAspect="1" noChangeArrowheads="1"/>
                    </pic:cNvPicPr>
                  </pic:nvPicPr>
                  <pic:blipFill>
                    <a:blip r:embed="rId12">
                      <a:lum bright="-10000"/>
                    </a:blip>
                    <a:srcRect/>
                    <a:stretch>
                      <a:fillRect/>
                    </a:stretch>
                  </pic:blipFill>
                  <pic:spPr bwMode="auto">
                    <a:xfrm>
                      <a:off x="0" y="0"/>
                      <a:ext cx="2751650" cy="2362303"/>
                    </a:xfrm>
                    <a:prstGeom prst="rect">
                      <a:avLst/>
                    </a:prstGeom>
                    <a:noFill/>
                    <a:ln w="9525">
                      <a:noFill/>
                      <a:miter lim="800000"/>
                      <a:headEnd/>
                      <a:tailEnd/>
                    </a:ln>
                  </pic:spPr>
                </pic:pic>
              </a:graphicData>
            </a:graphic>
          </wp:inline>
        </w:drawing>
      </w:r>
      <w:r w:rsidRPr="0090609A">
        <w:rPr>
          <w:noProof/>
        </w:rPr>
        <w:t xml:space="preserve"> </w:t>
      </w:r>
      <w:r w:rsidRPr="0090609A">
        <w:rPr>
          <w:rFonts w:ascii="Bookman Old Style" w:hAnsi="Bookman Old Style" w:cs="Times-Roman"/>
          <w:noProof/>
        </w:rPr>
        <w:drawing>
          <wp:inline distT="0" distB="0" distL="0" distR="0">
            <wp:extent cx="2779234" cy="2365510"/>
            <wp:effectExtent l="19050" t="0" r="2066" b="0"/>
            <wp:docPr id="13" name="Picture 13"/>
            <wp:cNvGraphicFramePr/>
            <a:graphic xmlns:a="http://schemas.openxmlformats.org/drawingml/2006/main">
              <a:graphicData uri="http://schemas.openxmlformats.org/drawingml/2006/picture">
                <pic:pic xmlns:pic="http://schemas.openxmlformats.org/drawingml/2006/picture">
                  <pic:nvPicPr>
                    <pic:cNvPr id="28677" name="Picture 2"/>
                    <pic:cNvPicPr>
                      <a:picLocks noChangeAspect="1" noChangeArrowheads="1"/>
                    </pic:cNvPicPr>
                  </pic:nvPicPr>
                  <pic:blipFill>
                    <a:blip r:embed="rId13">
                      <a:lum bright="-10000"/>
                    </a:blip>
                    <a:srcRect/>
                    <a:stretch>
                      <a:fillRect/>
                    </a:stretch>
                  </pic:blipFill>
                  <pic:spPr bwMode="auto">
                    <a:xfrm>
                      <a:off x="0" y="0"/>
                      <a:ext cx="2787745" cy="2372754"/>
                    </a:xfrm>
                    <a:prstGeom prst="rect">
                      <a:avLst/>
                    </a:prstGeom>
                    <a:noFill/>
                    <a:ln w="9525">
                      <a:noFill/>
                      <a:miter lim="800000"/>
                      <a:headEnd/>
                      <a:tailEnd/>
                    </a:ln>
                  </pic:spPr>
                </pic:pic>
              </a:graphicData>
            </a:graphic>
          </wp:inline>
        </w:drawing>
      </w:r>
    </w:p>
    <w:p w:rsidR="0090609A" w:rsidRPr="0090609A" w:rsidRDefault="0090609A" w:rsidP="00B6755B">
      <w:pPr>
        <w:autoSpaceDE w:val="0"/>
        <w:autoSpaceDN w:val="0"/>
        <w:adjustRightInd w:val="0"/>
        <w:spacing w:after="0" w:line="360" w:lineRule="auto"/>
        <w:jc w:val="both"/>
        <w:rPr>
          <w:rFonts w:ascii="Bookman Old Style" w:hAnsi="Bookman Old Style" w:cs="Times-Roman"/>
          <w:b/>
        </w:rPr>
      </w:pPr>
      <w:r w:rsidRPr="0090609A">
        <w:rPr>
          <w:rFonts w:ascii="Bookman Old Style" w:hAnsi="Bookman Old Style" w:cs="Times-Roman"/>
          <w:b/>
        </w:rPr>
        <w:lastRenderedPageBreak/>
        <w:t>Marking Bad Clusters</w:t>
      </w:r>
    </w:p>
    <w:p w:rsidR="005C6BBD" w:rsidRPr="0090609A" w:rsidRDefault="005C6BBD" w:rsidP="00B31EBE">
      <w:pPr>
        <w:numPr>
          <w:ilvl w:val="0"/>
          <w:numId w:val="12"/>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Common with FAT systems</w:t>
      </w:r>
    </w:p>
    <w:p w:rsidR="005C6BBD" w:rsidRPr="0090609A" w:rsidRDefault="005C6BBD" w:rsidP="00B31EBE">
      <w:pPr>
        <w:numPr>
          <w:ilvl w:val="0"/>
          <w:numId w:val="12"/>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Place sensitive information on free space</w:t>
      </w:r>
    </w:p>
    <w:p w:rsidR="005C6BBD" w:rsidRPr="0090609A" w:rsidRDefault="005C6BBD" w:rsidP="00B31EBE">
      <w:pPr>
        <w:numPr>
          <w:ilvl w:val="0"/>
          <w:numId w:val="12"/>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Use a disk editor to mark space as a bad cluster</w:t>
      </w:r>
    </w:p>
    <w:p w:rsidR="005C6BBD" w:rsidRPr="0090609A" w:rsidRDefault="005C6BBD" w:rsidP="00B31EBE">
      <w:pPr>
        <w:numPr>
          <w:ilvl w:val="0"/>
          <w:numId w:val="12"/>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To mark a good cluster as bad using Norton Disk Edit</w:t>
      </w:r>
    </w:p>
    <w:p w:rsidR="005C6BBD" w:rsidRPr="0090609A" w:rsidRDefault="005C6BBD" w:rsidP="00B31EBE">
      <w:pPr>
        <w:numPr>
          <w:ilvl w:val="1"/>
          <w:numId w:val="12"/>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Type B in the FAT entry corresponding to that cluster</w:t>
      </w:r>
    </w:p>
    <w:p w:rsidR="0090609A" w:rsidRPr="0090609A" w:rsidRDefault="0090609A" w:rsidP="00B6755B">
      <w:pPr>
        <w:autoSpaceDE w:val="0"/>
        <w:autoSpaceDN w:val="0"/>
        <w:adjustRightInd w:val="0"/>
        <w:spacing w:after="0" w:line="360" w:lineRule="auto"/>
        <w:jc w:val="both"/>
        <w:rPr>
          <w:rFonts w:ascii="Bookman Old Style" w:hAnsi="Bookman Old Style" w:cs="Times-Roman"/>
          <w:b/>
        </w:rPr>
      </w:pPr>
      <w:r w:rsidRPr="0090609A">
        <w:rPr>
          <w:rFonts w:ascii="Bookman Old Style" w:hAnsi="Bookman Old Style" w:cs="Times-Roman"/>
          <w:b/>
        </w:rPr>
        <w:t>Bit-shifting</w:t>
      </w:r>
    </w:p>
    <w:p w:rsidR="005C6BBD" w:rsidRPr="0090609A" w:rsidRDefault="005C6BBD" w:rsidP="00B31EBE">
      <w:pPr>
        <w:numPr>
          <w:ilvl w:val="0"/>
          <w:numId w:val="13"/>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Old technique</w:t>
      </w:r>
    </w:p>
    <w:p w:rsidR="005C6BBD" w:rsidRPr="0090609A" w:rsidRDefault="005C6BBD" w:rsidP="00B31EBE">
      <w:pPr>
        <w:numPr>
          <w:ilvl w:val="0"/>
          <w:numId w:val="13"/>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Shift bit patterns to alter byte values of data</w:t>
      </w:r>
    </w:p>
    <w:p w:rsidR="005C6BBD" w:rsidRPr="0090609A" w:rsidRDefault="005C6BBD" w:rsidP="00B31EBE">
      <w:pPr>
        <w:numPr>
          <w:ilvl w:val="0"/>
          <w:numId w:val="13"/>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Make files look like binary executable code</w:t>
      </w:r>
    </w:p>
    <w:p w:rsidR="005C6BBD" w:rsidRPr="0090609A" w:rsidRDefault="005C6BBD" w:rsidP="00B31EBE">
      <w:pPr>
        <w:numPr>
          <w:ilvl w:val="0"/>
          <w:numId w:val="13"/>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Tool</w:t>
      </w:r>
    </w:p>
    <w:p w:rsidR="005C6BBD" w:rsidRPr="0090609A" w:rsidRDefault="005C6BBD" w:rsidP="00B31EBE">
      <w:pPr>
        <w:numPr>
          <w:ilvl w:val="1"/>
          <w:numId w:val="13"/>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Hex Workshop</w:t>
      </w:r>
    </w:p>
    <w:p w:rsidR="0090609A" w:rsidRDefault="0090609A" w:rsidP="00B6755B">
      <w:pPr>
        <w:autoSpaceDE w:val="0"/>
        <w:autoSpaceDN w:val="0"/>
        <w:adjustRightInd w:val="0"/>
        <w:spacing w:after="0" w:line="360" w:lineRule="auto"/>
        <w:jc w:val="both"/>
        <w:rPr>
          <w:rFonts w:ascii="Bookman Old Style" w:hAnsi="Bookman Old Style" w:cs="Times-Roman"/>
          <w:b/>
        </w:rPr>
      </w:pPr>
      <w:r w:rsidRPr="0090609A">
        <w:rPr>
          <w:rFonts w:ascii="Bookman Old Style" w:hAnsi="Bookman Old Style" w:cs="Times-Roman"/>
          <w:b/>
        </w:rPr>
        <w:t>Using Steganography to Hide Data</w:t>
      </w:r>
    </w:p>
    <w:p w:rsidR="005C6BBD" w:rsidRPr="0090609A" w:rsidRDefault="005C6BBD" w:rsidP="00B31EBE">
      <w:pPr>
        <w:numPr>
          <w:ilvl w:val="0"/>
          <w:numId w:val="14"/>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Greek for “hidden writing”</w:t>
      </w:r>
    </w:p>
    <w:p w:rsidR="005C6BBD" w:rsidRPr="0090609A" w:rsidRDefault="005C6BBD" w:rsidP="00B31EBE">
      <w:pPr>
        <w:numPr>
          <w:ilvl w:val="0"/>
          <w:numId w:val="14"/>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b/>
          <w:bCs/>
        </w:rPr>
        <w:t>Steganography</w:t>
      </w:r>
      <w:r w:rsidRPr="0090609A">
        <w:rPr>
          <w:rFonts w:ascii="Bookman Old Style" w:hAnsi="Bookman Old Style" w:cs="Times-Roman"/>
        </w:rPr>
        <w:t xml:space="preserve"> tools were created to protect copyrighted material</w:t>
      </w:r>
    </w:p>
    <w:p w:rsidR="005C6BBD" w:rsidRPr="0090609A" w:rsidRDefault="005C6BBD" w:rsidP="00B31EBE">
      <w:pPr>
        <w:numPr>
          <w:ilvl w:val="1"/>
          <w:numId w:val="14"/>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By inserting digital watermarks into a file</w:t>
      </w:r>
    </w:p>
    <w:p w:rsidR="005C6BBD" w:rsidRPr="0090609A" w:rsidRDefault="005C6BBD" w:rsidP="00B31EBE">
      <w:pPr>
        <w:numPr>
          <w:ilvl w:val="0"/>
          <w:numId w:val="14"/>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Suspect can hide information on image or text document files</w:t>
      </w:r>
    </w:p>
    <w:p w:rsidR="005C6BBD" w:rsidRPr="0090609A" w:rsidRDefault="005C6BBD" w:rsidP="00B31EBE">
      <w:pPr>
        <w:numPr>
          <w:ilvl w:val="1"/>
          <w:numId w:val="14"/>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Most steganography programs can insert only small amounts of data into a file</w:t>
      </w:r>
    </w:p>
    <w:p w:rsidR="005C6BBD" w:rsidRPr="0090609A" w:rsidRDefault="005C6BBD" w:rsidP="00B31EBE">
      <w:pPr>
        <w:numPr>
          <w:ilvl w:val="0"/>
          <w:numId w:val="14"/>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Very hard to spot without prior knowledge</w:t>
      </w:r>
    </w:p>
    <w:p w:rsidR="005C6BBD" w:rsidRPr="0090609A" w:rsidRDefault="005C6BBD" w:rsidP="00B31EBE">
      <w:pPr>
        <w:numPr>
          <w:ilvl w:val="0"/>
          <w:numId w:val="14"/>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 xml:space="preserve">Tools: S-Tools, DPEnvelope, jpgx, and tte </w:t>
      </w:r>
    </w:p>
    <w:p w:rsidR="0090609A" w:rsidRDefault="0090609A" w:rsidP="00B6755B">
      <w:pPr>
        <w:autoSpaceDE w:val="0"/>
        <w:autoSpaceDN w:val="0"/>
        <w:adjustRightInd w:val="0"/>
        <w:spacing w:after="0" w:line="360" w:lineRule="auto"/>
        <w:jc w:val="both"/>
        <w:rPr>
          <w:rFonts w:ascii="Bookman Old Style" w:hAnsi="Bookman Old Style" w:cs="Times-Roman"/>
          <w:b/>
        </w:rPr>
      </w:pPr>
      <w:r w:rsidRPr="0090609A">
        <w:rPr>
          <w:rFonts w:ascii="Bookman Old Style" w:hAnsi="Bookman Old Style" w:cs="Times-Roman"/>
          <w:b/>
        </w:rPr>
        <w:t>Examining Encrypted Files</w:t>
      </w:r>
    </w:p>
    <w:p w:rsidR="005C6BBD" w:rsidRPr="0090609A" w:rsidRDefault="005C6BBD" w:rsidP="00B31EBE">
      <w:pPr>
        <w:numPr>
          <w:ilvl w:val="0"/>
          <w:numId w:val="15"/>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Prevent unauthorized access</w:t>
      </w:r>
    </w:p>
    <w:p w:rsidR="005C6BBD" w:rsidRPr="0090609A" w:rsidRDefault="005C6BBD" w:rsidP="00B31EBE">
      <w:pPr>
        <w:numPr>
          <w:ilvl w:val="1"/>
          <w:numId w:val="15"/>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Employ a password or passphrase</w:t>
      </w:r>
    </w:p>
    <w:p w:rsidR="005C6BBD" w:rsidRPr="0090609A" w:rsidRDefault="005C6BBD" w:rsidP="00B31EBE">
      <w:pPr>
        <w:numPr>
          <w:ilvl w:val="0"/>
          <w:numId w:val="15"/>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Recovering data is difficult without password</w:t>
      </w:r>
    </w:p>
    <w:p w:rsidR="005C6BBD" w:rsidRPr="0090609A" w:rsidRDefault="005C6BBD" w:rsidP="00B31EBE">
      <w:pPr>
        <w:numPr>
          <w:ilvl w:val="1"/>
          <w:numId w:val="15"/>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b/>
          <w:bCs/>
        </w:rPr>
        <w:t>Key escrow</w:t>
      </w:r>
    </w:p>
    <w:p w:rsidR="005C6BBD" w:rsidRPr="0090609A" w:rsidRDefault="005C6BBD" w:rsidP="00B31EBE">
      <w:pPr>
        <w:numPr>
          <w:ilvl w:val="2"/>
          <w:numId w:val="15"/>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Designed to recover encrypted data if users forget their passphrases or if the user key is corrupted after a system failure</w:t>
      </w:r>
    </w:p>
    <w:p w:rsidR="005C6BBD" w:rsidRPr="0090609A" w:rsidRDefault="005C6BBD" w:rsidP="00B31EBE">
      <w:pPr>
        <w:numPr>
          <w:ilvl w:val="1"/>
          <w:numId w:val="15"/>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Cracking password</w:t>
      </w:r>
    </w:p>
    <w:p w:rsidR="005C6BBD" w:rsidRPr="0090609A" w:rsidRDefault="005C6BBD" w:rsidP="00B31EBE">
      <w:pPr>
        <w:numPr>
          <w:ilvl w:val="2"/>
          <w:numId w:val="15"/>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Expert and powerful computers</w:t>
      </w:r>
    </w:p>
    <w:p w:rsidR="005C6BBD" w:rsidRPr="0090609A" w:rsidRDefault="005C6BBD" w:rsidP="00B31EBE">
      <w:pPr>
        <w:numPr>
          <w:ilvl w:val="1"/>
          <w:numId w:val="15"/>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Persuade suspect to reveal password</w:t>
      </w:r>
    </w:p>
    <w:p w:rsidR="0090609A" w:rsidRDefault="0090609A" w:rsidP="00B6755B">
      <w:pPr>
        <w:autoSpaceDE w:val="0"/>
        <w:autoSpaceDN w:val="0"/>
        <w:adjustRightInd w:val="0"/>
        <w:spacing w:after="0" w:line="360" w:lineRule="auto"/>
        <w:jc w:val="both"/>
        <w:rPr>
          <w:rFonts w:ascii="Bookman Old Style" w:hAnsi="Bookman Old Style" w:cs="Times-Roman"/>
          <w:b/>
        </w:rPr>
      </w:pPr>
      <w:r w:rsidRPr="0090609A">
        <w:rPr>
          <w:rFonts w:ascii="Bookman Old Style" w:hAnsi="Bookman Old Style" w:cs="Times-Roman"/>
          <w:b/>
        </w:rPr>
        <w:t>Recovering Passwords</w:t>
      </w:r>
    </w:p>
    <w:p w:rsidR="005C6BBD" w:rsidRPr="0090609A" w:rsidRDefault="005C6BBD" w:rsidP="00B31EBE">
      <w:pPr>
        <w:numPr>
          <w:ilvl w:val="0"/>
          <w:numId w:val="16"/>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Techniques</w:t>
      </w:r>
    </w:p>
    <w:p w:rsidR="005C6BBD" w:rsidRPr="0090609A" w:rsidRDefault="005C6BBD" w:rsidP="00B31EBE">
      <w:pPr>
        <w:numPr>
          <w:ilvl w:val="1"/>
          <w:numId w:val="16"/>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Dictionary attack</w:t>
      </w:r>
    </w:p>
    <w:p w:rsidR="005C6BBD" w:rsidRPr="0090609A" w:rsidRDefault="005C6BBD" w:rsidP="00B31EBE">
      <w:pPr>
        <w:numPr>
          <w:ilvl w:val="1"/>
          <w:numId w:val="16"/>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lastRenderedPageBreak/>
        <w:t>Brute-force attack</w:t>
      </w:r>
    </w:p>
    <w:p w:rsidR="005C6BBD" w:rsidRPr="0090609A" w:rsidRDefault="005C6BBD" w:rsidP="00B31EBE">
      <w:pPr>
        <w:numPr>
          <w:ilvl w:val="1"/>
          <w:numId w:val="16"/>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Password guessing based on suspect’s profile</w:t>
      </w:r>
    </w:p>
    <w:p w:rsidR="005C6BBD" w:rsidRPr="0090609A" w:rsidRDefault="005C6BBD" w:rsidP="00B31EBE">
      <w:pPr>
        <w:numPr>
          <w:ilvl w:val="0"/>
          <w:numId w:val="16"/>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Tools</w:t>
      </w:r>
    </w:p>
    <w:p w:rsidR="005C6BBD" w:rsidRPr="0090609A" w:rsidRDefault="005C6BBD" w:rsidP="00B31EBE">
      <w:pPr>
        <w:numPr>
          <w:ilvl w:val="1"/>
          <w:numId w:val="16"/>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AccessData PRTK</w:t>
      </w:r>
    </w:p>
    <w:p w:rsidR="005C6BBD" w:rsidRPr="0090609A" w:rsidRDefault="005C6BBD" w:rsidP="00B31EBE">
      <w:pPr>
        <w:numPr>
          <w:ilvl w:val="1"/>
          <w:numId w:val="16"/>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Advanced Password Recovery Software Toolkit</w:t>
      </w:r>
    </w:p>
    <w:p w:rsidR="005C6BBD" w:rsidRPr="0090609A" w:rsidRDefault="005C6BBD" w:rsidP="00B31EBE">
      <w:pPr>
        <w:numPr>
          <w:ilvl w:val="1"/>
          <w:numId w:val="16"/>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John the Ripper</w:t>
      </w:r>
    </w:p>
    <w:p w:rsidR="005C6BBD" w:rsidRPr="0090609A" w:rsidRDefault="005C6BBD" w:rsidP="00B31EBE">
      <w:pPr>
        <w:numPr>
          <w:ilvl w:val="0"/>
          <w:numId w:val="16"/>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Using AccessData tools with passworded and encrypted files</w:t>
      </w:r>
    </w:p>
    <w:p w:rsidR="005C6BBD" w:rsidRPr="0090609A" w:rsidRDefault="005C6BBD" w:rsidP="00B31EBE">
      <w:pPr>
        <w:numPr>
          <w:ilvl w:val="1"/>
          <w:numId w:val="16"/>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AccessData offers a tool called Password Recovery Toolkit (PRTK)</w:t>
      </w:r>
    </w:p>
    <w:p w:rsidR="005C6BBD" w:rsidRPr="0090609A" w:rsidRDefault="005C6BBD" w:rsidP="00B31EBE">
      <w:pPr>
        <w:numPr>
          <w:ilvl w:val="2"/>
          <w:numId w:val="16"/>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Can create possible password lists from many sources</w:t>
      </w:r>
    </w:p>
    <w:p w:rsidR="005C6BBD" w:rsidRPr="0090609A" w:rsidRDefault="005C6BBD" w:rsidP="00B31EBE">
      <w:pPr>
        <w:numPr>
          <w:ilvl w:val="1"/>
          <w:numId w:val="16"/>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Can create your own custom dictionary based on facts in the case</w:t>
      </w:r>
    </w:p>
    <w:p w:rsidR="005C6BBD" w:rsidRPr="0090609A" w:rsidRDefault="005C6BBD" w:rsidP="00B31EBE">
      <w:pPr>
        <w:numPr>
          <w:ilvl w:val="1"/>
          <w:numId w:val="16"/>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Can create a suspect profile and use biographical information to generate likely passwords</w:t>
      </w:r>
    </w:p>
    <w:p w:rsidR="005C6BBD" w:rsidRPr="0090609A" w:rsidRDefault="005C6BBD" w:rsidP="00B31EBE">
      <w:pPr>
        <w:numPr>
          <w:ilvl w:val="0"/>
          <w:numId w:val="16"/>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Using AccessData tools with passworded and encrypted files (continued)</w:t>
      </w:r>
    </w:p>
    <w:p w:rsidR="005C6BBD" w:rsidRPr="0090609A" w:rsidRDefault="005C6BBD" w:rsidP="00B31EBE">
      <w:pPr>
        <w:numPr>
          <w:ilvl w:val="1"/>
          <w:numId w:val="16"/>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FTK can identify known encrypted files and those that seem to be encrypted</w:t>
      </w:r>
    </w:p>
    <w:p w:rsidR="005C6BBD" w:rsidRPr="0090609A" w:rsidRDefault="005C6BBD" w:rsidP="00B31EBE">
      <w:pPr>
        <w:numPr>
          <w:ilvl w:val="2"/>
          <w:numId w:val="16"/>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And export them</w:t>
      </w:r>
    </w:p>
    <w:p w:rsidR="005C6BBD" w:rsidRPr="0090609A" w:rsidRDefault="005C6BBD" w:rsidP="00B31EBE">
      <w:pPr>
        <w:numPr>
          <w:ilvl w:val="1"/>
          <w:numId w:val="16"/>
        </w:numPr>
        <w:autoSpaceDE w:val="0"/>
        <w:autoSpaceDN w:val="0"/>
        <w:adjustRightInd w:val="0"/>
        <w:spacing w:after="0" w:line="360" w:lineRule="auto"/>
        <w:jc w:val="both"/>
        <w:rPr>
          <w:rFonts w:ascii="Bookman Old Style" w:hAnsi="Bookman Old Style" w:cs="Times-Roman"/>
        </w:rPr>
      </w:pPr>
      <w:r w:rsidRPr="0090609A">
        <w:rPr>
          <w:rFonts w:ascii="Bookman Old Style" w:hAnsi="Bookman Old Style" w:cs="Times-Roman"/>
        </w:rPr>
        <w:t>You can then import these files into PRTK and attempt to crack them</w:t>
      </w:r>
    </w:p>
    <w:p w:rsidR="00011391" w:rsidRDefault="00011391" w:rsidP="00B6755B">
      <w:pPr>
        <w:autoSpaceDE w:val="0"/>
        <w:autoSpaceDN w:val="0"/>
        <w:adjustRightInd w:val="0"/>
        <w:spacing w:after="0" w:line="360" w:lineRule="auto"/>
        <w:jc w:val="both"/>
        <w:rPr>
          <w:rFonts w:ascii="Bookman Old Style" w:hAnsi="Bookman Old Style" w:cs="Times-Roman"/>
          <w:b/>
          <w:sz w:val="24"/>
          <w:szCs w:val="24"/>
        </w:rPr>
      </w:pPr>
    </w:p>
    <w:p w:rsidR="005C6BBD" w:rsidRPr="00011391" w:rsidRDefault="00011391" w:rsidP="00B6755B">
      <w:pPr>
        <w:autoSpaceDE w:val="0"/>
        <w:autoSpaceDN w:val="0"/>
        <w:adjustRightInd w:val="0"/>
        <w:spacing w:after="0" w:line="360" w:lineRule="auto"/>
        <w:jc w:val="both"/>
        <w:rPr>
          <w:rFonts w:ascii="Bookman Old Style" w:hAnsi="Bookman Old Style" w:cs="Times-Roman"/>
          <w:b/>
          <w:sz w:val="24"/>
          <w:szCs w:val="24"/>
        </w:rPr>
      </w:pPr>
      <w:r w:rsidRPr="00011391">
        <w:rPr>
          <w:rFonts w:ascii="Bookman Old Style" w:hAnsi="Bookman Old Style" w:cs="Times-Roman"/>
          <w:b/>
          <w:sz w:val="24"/>
          <w:szCs w:val="24"/>
        </w:rPr>
        <w:t>4.</w:t>
      </w:r>
      <w:r w:rsidR="005C6BBD" w:rsidRPr="00011391">
        <w:rPr>
          <w:rFonts w:ascii="Bookman Old Style" w:hAnsi="Bookman Old Style" w:cs="Times-Roman"/>
          <w:b/>
          <w:sz w:val="24"/>
          <w:szCs w:val="24"/>
        </w:rPr>
        <w:t>Describe methods of performing a remote acquisition</w:t>
      </w:r>
      <w:r>
        <w:rPr>
          <w:rFonts w:ascii="Bookman Old Style" w:hAnsi="Bookman Old Style" w:cs="Times-Roman"/>
          <w:b/>
          <w:sz w:val="24"/>
          <w:szCs w:val="24"/>
        </w:rPr>
        <w:t>.</w:t>
      </w:r>
    </w:p>
    <w:p w:rsidR="00E838D5" w:rsidRDefault="00011391" w:rsidP="00D63CD2">
      <w:pPr>
        <w:autoSpaceDE w:val="0"/>
        <w:autoSpaceDN w:val="0"/>
        <w:adjustRightInd w:val="0"/>
        <w:spacing w:after="0" w:line="360" w:lineRule="auto"/>
        <w:jc w:val="both"/>
        <w:rPr>
          <w:rFonts w:ascii="Bookman Old Style" w:hAnsi="Bookman Old Style" w:cs="Times-Roman"/>
          <w:b/>
        </w:rPr>
      </w:pPr>
      <w:r w:rsidRPr="00011391">
        <w:rPr>
          <w:rFonts w:ascii="Bookman Old Style" w:hAnsi="Bookman Old Style" w:cs="Times-Roman"/>
          <w:b/>
        </w:rPr>
        <w:t>Performing Remote Acquisitions</w:t>
      </w:r>
    </w:p>
    <w:p w:rsidR="005C6BBD" w:rsidRPr="00011391" w:rsidRDefault="005C6BBD" w:rsidP="00B31EBE">
      <w:pPr>
        <w:numPr>
          <w:ilvl w:val="0"/>
          <w:numId w:val="17"/>
        </w:numPr>
        <w:autoSpaceDE w:val="0"/>
        <w:autoSpaceDN w:val="0"/>
        <w:adjustRightInd w:val="0"/>
        <w:spacing w:after="0" w:line="360" w:lineRule="auto"/>
        <w:jc w:val="both"/>
        <w:rPr>
          <w:rFonts w:ascii="Bookman Old Style" w:hAnsi="Bookman Old Style" w:cs="Times-Roman"/>
        </w:rPr>
      </w:pPr>
      <w:r w:rsidRPr="00011391">
        <w:rPr>
          <w:rFonts w:ascii="Bookman Old Style" w:hAnsi="Bookman Old Style" w:cs="Times-Roman"/>
        </w:rPr>
        <w:t>Remote acquisitions are handy when you need to image the drive of a computer far away from your location</w:t>
      </w:r>
    </w:p>
    <w:p w:rsidR="005C6BBD" w:rsidRPr="00011391" w:rsidRDefault="005C6BBD" w:rsidP="00B31EBE">
      <w:pPr>
        <w:numPr>
          <w:ilvl w:val="1"/>
          <w:numId w:val="17"/>
        </w:numPr>
        <w:autoSpaceDE w:val="0"/>
        <w:autoSpaceDN w:val="0"/>
        <w:adjustRightInd w:val="0"/>
        <w:spacing w:after="0" w:line="360" w:lineRule="auto"/>
        <w:jc w:val="both"/>
        <w:rPr>
          <w:rFonts w:ascii="Bookman Old Style" w:hAnsi="Bookman Old Style" w:cs="Times-Roman"/>
        </w:rPr>
      </w:pPr>
      <w:r w:rsidRPr="00011391">
        <w:rPr>
          <w:rFonts w:ascii="Bookman Old Style" w:hAnsi="Bookman Old Style" w:cs="Times-Roman"/>
        </w:rPr>
        <w:t>Or when you don’t want a suspect to be aware of an ongoing investigation</w:t>
      </w:r>
    </w:p>
    <w:p w:rsidR="00011391" w:rsidRDefault="00011391" w:rsidP="00D63CD2">
      <w:pPr>
        <w:autoSpaceDE w:val="0"/>
        <w:autoSpaceDN w:val="0"/>
        <w:adjustRightInd w:val="0"/>
        <w:spacing w:after="0" w:line="360" w:lineRule="auto"/>
        <w:jc w:val="both"/>
        <w:rPr>
          <w:rFonts w:ascii="Bookman Old Style" w:hAnsi="Bookman Old Style" w:cs="Times-Roman"/>
          <w:b/>
        </w:rPr>
      </w:pPr>
      <w:r w:rsidRPr="00011391">
        <w:rPr>
          <w:rFonts w:ascii="Bookman Old Style" w:hAnsi="Bookman Old Style" w:cs="Times-Roman"/>
          <w:b/>
        </w:rPr>
        <w:t>Remote Acquisitions with Runtime Software</w:t>
      </w:r>
    </w:p>
    <w:p w:rsidR="005C6BBD" w:rsidRPr="00011391" w:rsidRDefault="005C6BBD" w:rsidP="00B31EBE">
      <w:pPr>
        <w:numPr>
          <w:ilvl w:val="0"/>
          <w:numId w:val="18"/>
        </w:numPr>
        <w:autoSpaceDE w:val="0"/>
        <w:autoSpaceDN w:val="0"/>
        <w:adjustRightInd w:val="0"/>
        <w:spacing w:after="0" w:line="360" w:lineRule="auto"/>
        <w:jc w:val="both"/>
        <w:rPr>
          <w:rFonts w:ascii="Bookman Old Style" w:hAnsi="Bookman Old Style" w:cs="Times-Roman"/>
        </w:rPr>
      </w:pPr>
      <w:r w:rsidRPr="00011391">
        <w:rPr>
          <w:rFonts w:ascii="Bookman Old Style" w:hAnsi="Bookman Old Style" w:cs="Times-Roman"/>
        </w:rPr>
        <w:t>Runtime Software offers the following shareware programs for remote acquisitions:</w:t>
      </w:r>
    </w:p>
    <w:p w:rsidR="005C6BBD" w:rsidRPr="00011391" w:rsidRDefault="005C6BBD" w:rsidP="00B31EBE">
      <w:pPr>
        <w:numPr>
          <w:ilvl w:val="1"/>
          <w:numId w:val="18"/>
        </w:numPr>
        <w:autoSpaceDE w:val="0"/>
        <w:autoSpaceDN w:val="0"/>
        <w:adjustRightInd w:val="0"/>
        <w:spacing w:after="0" w:line="360" w:lineRule="auto"/>
        <w:jc w:val="both"/>
        <w:rPr>
          <w:rFonts w:ascii="Bookman Old Style" w:hAnsi="Bookman Old Style" w:cs="Times-Roman"/>
        </w:rPr>
      </w:pPr>
      <w:r w:rsidRPr="00011391">
        <w:rPr>
          <w:rFonts w:ascii="Bookman Old Style" w:hAnsi="Bookman Old Style" w:cs="Times-Roman"/>
        </w:rPr>
        <w:t>DiskExplorer for FAT</w:t>
      </w:r>
    </w:p>
    <w:p w:rsidR="005C6BBD" w:rsidRPr="00011391" w:rsidRDefault="005C6BBD" w:rsidP="00B31EBE">
      <w:pPr>
        <w:numPr>
          <w:ilvl w:val="1"/>
          <w:numId w:val="18"/>
        </w:numPr>
        <w:autoSpaceDE w:val="0"/>
        <w:autoSpaceDN w:val="0"/>
        <w:adjustRightInd w:val="0"/>
        <w:spacing w:after="0" w:line="360" w:lineRule="auto"/>
        <w:jc w:val="both"/>
        <w:rPr>
          <w:rFonts w:ascii="Bookman Old Style" w:hAnsi="Bookman Old Style" w:cs="Times-Roman"/>
        </w:rPr>
      </w:pPr>
      <w:r w:rsidRPr="00011391">
        <w:rPr>
          <w:rFonts w:ascii="Bookman Old Style" w:hAnsi="Bookman Old Style" w:cs="Times-Roman"/>
        </w:rPr>
        <w:t>DiskExplorer for NTFS</w:t>
      </w:r>
    </w:p>
    <w:p w:rsidR="005C6BBD" w:rsidRPr="00011391" w:rsidRDefault="005C6BBD" w:rsidP="00B31EBE">
      <w:pPr>
        <w:numPr>
          <w:ilvl w:val="1"/>
          <w:numId w:val="18"/>
        </w:numPr>
        <w:autoSpaceDE w:val="0"/>
        <w:autoSpaceDN w:val="0"/>
        <w:adjustRightInd w:val="0"/>
        <w:spacing w:after="0" w:line="360" w:lineRule="auto"/>
        <w:jc w:val="both"/>
        <w:rPr>
          <w:rFonts w:ascii="Bookman Old Style" w:hAnsi="Bookman Old Style" w:cs="Times-Roman"/>
        </w:rPr>
      </w:pPr>
      <w:r w:rsidRPr="00011391">
        <w:rPr>
          <w:rFonts w:ascii="Bookman Old Style" w:hAnsi="Bookman Old Style" w:cs="Times-Roman"/>
        </w:rPr>
        <w:t>HDHOST</w:t>
      </w:r>
    </w:p>
    <w:p w:rsidR="005C6BBD" w:rsidRPr="00011391" w:rsidRDefault="005C6BBD" w:rsidP="00B31EBE">
      <w:pPr>
        <w:numPr>
          <w:ilvl w:val="0"/>
          <w:numId w:val="18"/>
        </w:numPr>
        <w:autoSpaceDE w:val="0"/>
        <w:autoSpaceDN w:val="0"/>
        <w:adjustRightInd w:val="0"/>
        <w:spacing w:after="0" w:line="360" w:lineRule="auto"/>
        <w:jc w:val="both"/>
        <w:rPr>
          <w:rFonts w:ascii="Bookman Old Style" w:hAnsi="Bookman Old Style" w:cs="Times-Roman"/>
        </w:rPr>
      </w:pPr>
      <w:r w:rsidRPr="00011391">
        <w:rPr>
          <w:rFonts w:ascii="Bookman Old Style" w:hAnsi="Bookman Old Style" w:cs="Times-Roman"/>
        </w:rPr>
        <w:t>Preparing DiskExplorer and HDHOST for remote acquisitions</w:t>
      </w:r>
    </w:p>
    <w:p w:rsidR="005C6BBD" w:rsidRPr="00011391" w:rsidRDefault="005C6BBD" w:rsidP="00B31EBE">
      <w:pPr>
        <w:numPr>
          <w:ilvl w:val="1"/>
          <w:numId w:val="18"/>
        </w:numPr>
        <w:autoSpaceDE w:val="0"/>
        <w:autoSpaceDN w:val="0"/>
        <w:adjustRightInd w:val="0"/>
        <w:spacing w:after="0" w:line="360" w:lineRule="auto"/>
        <w:jc w:val="both"/>
        <w:rPr>
          <w:rFonts w:ascii="Bookman Old Style" w:hAnsi="Bookman Old Style" w:cs="Times-Roman"/>
        </w:rPr>
      </w:pPr>
      <w:r w:rsidRPr="00011391">
        <w:rPr>
          <w:rFonts w:ascii="Bookman Old Style" w:hAnsi="Bookman Old Style" w:cs="Times-Roman"/>
        </w:rPr>
        <w:t>Requires the Runtime Software, a portable media device (USB thumb drive or floppy disk), and two networked computers</w:t>
      </w:r>
    </w:p>
    <w:p w:rsidR="005C6BBD" w:rsidRPr="00011391" w:rsidRDefault="005C6BBD" w:rsidP="00B31EBE">
      <w:pPr>
        <w:numPr>
          <w:ilvl w:val="0"/>
          <w:numId w:val="18"/>
        </w:numPr>
        <w:autoSpaceDE w:val="0"/>
        <w:autoSpaceDN w:val="0"/>
        <w:adjustRightInd w:val="0"/>
        <w:spacing w:after="0" w:line="360" w:lineRule="auto"/>
        <w:jc w:val="both"/>
        <w:rPr>
          <w:rFonts w:ascii="Bookman Old Style" w:hAnsi="Bookman Old Style" w:cs="Times-Roman"/>
        </w:rPr>
      </w:pPr>
      <w:r w:rsidRPr="00011391">
        <w:rPr>
          <w:rFonts w:ascii="Bookman Old Style" w:hAnsi="Bookman Old Style" w:cs="Times-Roman"/>
        </w:rPr>
        <w:t xml:space="preserve">Making a remote connection with DiskExplorer </w:t>
      </w:r>
    </w:p>
    <w:p w:rsidR="005C6BBD" w:rsidRPr="00011391" w:rsidRDefault="005C6BBD" w:rsidP="00B31EBE">
      <w:pPr>
        <w:numPr>
          <w:ilvl w:val="1"/>
          <w:numId w:val="18"/>
        </w:numPr>
        <w:autoSpaceDE w:val="0"/>
        <w:autoSpaceDN w:val="0"/>
        <w:adjustRightInd w:val="0"/>
        <w:spacing w:after="0" w:line="360" w:lineRule="auto"/>
        <w:jc w:val="both"/>
        <w:rPr>
          <w:rFonts w:ascii="Bookman Old Style" w:hAnsi="Bookman Old Style" w:cs="Times-Roman"/>
        </w:rPr>
      </w:pPr>
      <w:r w:rsidRPr="00011391">
        <w:rPr>
          <w:rFonts w:ascii="Bookman Old Style" w:hAnsi="Bookman Old Style" w:cs="Times-Roman"/>
        </w:rPr>
        <w:lastRenderedPageBreak/>
        <w:t>Requires running HDHOST on a suspect’s computer</w:t>
      </w:r>
    </w:p>
    <w:p w:rsidR="005C6BBD" w:rsidRPr="00011391" w:rsidRDefault="005C6BBD" w:rsidP="00B31EBE">
      <w:pPr>
        <w:numPr>
          <w:ilvl w:val="1"/>
          <w:numId w:val="18"/>
        </w:numPr>
        <w:autoSpaceDE w:val="0"/>
        <w:autoSpaceDN w:val="0"/>
        <w:adjustRightInd w:val="0"/>
        <w:spacing w:after="0" w:line="360" w:lineRule="auto"/>
        <w:jc w:val="both"/>
        <w:rPr>
          <w:rFonts w:ascii="Bookman Old Style" w:hAnsi="Bookman Old Style" w:cs="Times-Roman"/>
        </w:rPr>
      </w:pPr>
      <w:r w:rsidRPr="00011391">
        <w:rPr>
          <w:rFonts w:ascii="Bookman Old Style" w:hAnsi="Bookman Old Style" w:cs="Times-Roman"/>
        </w:rPr>
        <w:t>To establish a connection with HDHOST, the suspect’s computer must be:</w:t>
      </w:r>
    </w:p>
    <w:p w:rsidR="005C6BBD" w:rsidRPr="00011391" w:rsidRDefault="005C6BBD" w:rsidP="00B31EBE">
      <w:pPr>
        <w:numPr>
          <w:ilvl w:val="2"/>
          <w:numId w:val="18"/>
        </w:numPr>
        <w:autoSpaceDE w:val="0"/>
        <w:autoSpaceDN w:val="0"/>
        <w:adjustRightInd w:val="0"/>
        <w:spacing w:after="0" w:line="360" w:lineRule="auto"/>
        <w:jc w:val="both"/>
        <w:rPr>
          <w:rFonts w:ascii="Bookman Old Style" w:hAnsi="Bookman Old Style" w:cs="Times-Roman"/>
        </w:rPr>
      </w:pPr>
      <w:r w:rsidRPr="00011391">
        <w:rPr>
          <w:rFonts w:ascii="Bookman Old Style" w:hAnsi="Bookman Old Style" w:cs="Times-Roman"/>
        </w:rPr>
        <w:t>Connected to the network</w:t>
      </w:r>
    </w:p>
    <w:p w:rsidR="005C6BBD" w:rsidRPr="00011391" w:rsidRDefault="005C6BBD" w:rsidP="00B31EBE">
      <w:pPr>
        <w:numPr>
          <w:ilvl w:val="2"/>
          <w:numId w:val="18"/>
        </w:numPr>
        <w:autoSpaceDE w:val="0"/>
        <w:autoSpaceDN w:val="0"/>
        <w:adjustRightInd w:val="0"/>
        <w:spacing w:after="0" w:line="360" w:lineRule="auto"/>
        <w:jc w:val="both"/>
        <w:rPr>
          <w:rFonts w:ascii="Bookman Old Style" w:hAnsi="Bookman Old Style" w:cs="Times-Roman"/>
        </w:rPr>
      </w:pPr>
      <w:r w:rsidRPr="00011391">
        <w:rPr>
          <w:rFonts w:ascii="Bookman Old Style" w:hAnsi="Bookman Old Style" w:cs="Times-Roman"/>
        </w:rPr>
        <w:t>Powered on</w:t>
      </w:r>
    </w:p>
    <w:p w:rsidR="00011391" w:rsidRDefault="005C6BBD" w:rsidP="00B31EBE">
      <w:pPr>
        <w:numPr>
          <w:ilvl w:val="2"/>
          <w:numId w:val="18"/>
        </w:numPr>
        <w:autoSpaceDE w:val="0"/>
        <w:autoSpaceDN w:val="0"/>
        <w:adjustRightInd w:val="0"/>
        <w:spacing w:after="0" w:line="360" w:lineRule="auto"/>
        <w:jc w:val="both"/>
        <w:rPr>
          <w:rFonts w:ascii="Bookman Old Style" w:hAnsi="Bookman Old Style" w:cs="Times-Roman"/>
        </w:rPr>
      </w:pPr>
      <w:r w:rsidRPr="00011391">
        <w:rPr>
          <w:rFonts w:ascii="Bookman Old Style" w:hAnsi="Bookman Old Style" w:cs="Times-Roman"/>
        </w:rPr>
        <w:t>Logged on to any user account with permission to run noninstalled applications</w:t>
      </w:r>
    </w:p>
    <w:p w:rsidR="00011391" w:rsidRDefault="00011391" w:rsidP="00B31EBE">
      <w:pPr>
        <w:numPr>
          <w:ilvl w:val="2"/>
          <w:numId w:val="18"/>
        </w:numPr>
        <w:autoSpaceDE w:val="0"/>
        <w:autoSpaceDN w:val="0"/>
        <w:adjustRightInd w:val="0"/>
        <w:spacing w:after="0" w:line="360" w:lineRule="auto"/>
        <w:jc w:val="both"/>
        <w:rPr>
          <w:rFonts w:ascii="Bookman Old Style" w:hAnsi="Bookman Old Style" w:cs="Times-Roman"/>
        </w:rPr>
      </w:pPr>
      <w:r w:rsidRPr="00011391">
        <w:rPr>
          <w:rFonts w:ascii="Bookman Old Style" w:hAnsi="Bookman Old Style" w:cs="Times-Roman"/>
        </w:rPr>
        <w:t>HDHOST can’t be run surreptitiously</w:t>
      </w:r>
    </w:p>
    <w:p w:rsidR="00011391" w:rsidRDefault="00011391" w:rsidP="00011391">
      <w:pPr>
        <w:autoSpaceDE w:val="0"/>
        <w:autoSpaceDN w:val="0"/>
        <w:adjustRightInd w:val="0"/>
        <w:spacing w:after="0" w:line="360" w:lineRule="auto"/>
        <w:jc w:val="both"/>
        <w:rPr>
          <w:rFonts w:ascii="Bookman Old Style" w:hAnsi="Bookman Old Style" w:cs="Times-Roman"/>
        </w:rPr>
      </w:pPr>
      <w:r w:rsidRPr="00011391">
        <w:rPr>
          <w:rFonts w:ascii="Bookman Old Style" w:hAnsi="Bookman Old Style" w:cs="Times-Roman"/>
          <w:noProof/>
        </w:rPr>
        <w:drawing>
          <wp:inline distT="0" distB="0" distL="0" distR="0">
            <wp:extent cx="2184323" cy="3272010"/>
            <wp:effectExtent l="19050" t="0" r="6427" b="0"/>
            <wp:docPr id="14" name="Picture 14"/>
            <wp:cNvGraphicFramePr/>
            <a:graphic xmlns:a="http://schemas.openxmlformats.org/drawingml/2006/main">
              <a:graphicData uri="http://schemas.openxmlformats.org/drawingml/2006/picture">
                <pic:pic xmlns:pic="http://schemas.openxmlformats.org/drawingml/2006/picture">
                  <pic:nvPicPr>
                    <pic:cNvPr id="48134" name="Picture 6"/>
                    <pic:cNvPicPr>
                      <a:picLocks noChangeAspect="1" noChangeArrowheads="1"/>
                    </pic:cNvPicPr>
                  </pic:nvPicPr>
                  <pic:blipFill>
                    <a:blip r:embed="rId14">
                      <a:lum contrast="4000"/>
                    </a:blip>
                    <a:srcRect l="2498" t="1935" r="13569" b="1075"/>
                    <a:stretch>
                      <a:fillRect/>
                    </a:stretch>
                  </pic:blipFill>
                  <pic:spPr bwMode="auto">
                    <a:xfrm>
                      <a:off x="0" y="0"/>
                      <a:ext cx="2184323" cy="3272010"/>
                    </a:xfrm>
                    <a:prstGeom prst="rect">
                      <a:avLst/>
                    </a:prstGeom>
                    <a:noFill/>
                    <a:ln w="9525">
                      <a:noFill/>
                      <a:miter lim="800000"/>
                      <a:headEnd/>
                      <a:tailEnd/>
                    </a:ln>
                    <a:effectLst/>
                  </pic:spPr>
                </pic:pic>
              </a:graphicData>
            </a:graphic>
          </wp:inline>
        </w:drawing>
      </w:r>
      <w:r w:rsidRPr="00011391">
        <w:rPr>
          <w:noProof/>
        </w:rPr>
        <w:t xml:space="preserve"> </w:t>
      </w:r>
      <w:r>
        <w:rPr>
          <w:rFonts w:ascii="Bookman Old Style" w:hAnsi="Bookman Old Style" w:cs="Times-Roman"/>
        </w:rPr>
        <w:t xml:space="preserve">   </w:t>
      </w:r>
      <w:r w:rsidRPr="00011391">
        <w:rPr>
          <w:rFonts w:ascii="Bookman Old Style" w:hAnsi="Bookman Old Style" w:cs="Times-Roman"/>
          <w:noProof/>
        </w:rPr>
        <w:drawing>
          <wp:inline distT="0" distB="0" distL="0" distR="0">
            <wp:extent cx="3370194" cy="2936999"/>
            <wp:effectExtent l="19050" t="0" r="1656" b="0"/>
            <wp:docPr id="15" name="Picture 15"/>
            <wp:cNvGraphicFramePr/>
            <a:graphic xmlns:a="http://schemas.openxmlformats.org/drawingml/2006/main">
              <a:graphicData uri="http://schemas.openxmlformats.org/drawingml/2006/picture">
                <pic:pic xmlns:pic="http://schemas.openxmlformats.org/drawingml/2006/picture">
                  <pic:nvPicPr>
                    <pic:cNvPr id="49159" name="Picture 7"/>
                    <pic:cNvPicPr>
                      <a:picLocks noChangeAspect="1" noChangeArrowheads="1"/>
                    </pic:cNvPicPr>
                  </pic:nvPicPr>
                  <pic:blipFill>
                    <a:blip r:embed="rId15"/>
                    <a:srcRect l="5036" t="3778" r="9496" b="2771"/>
                    <a:stretch>
                      <a:fillRect/>
                    </a:stretch>
                  </pic:blipFill>
                  <pic:spPr bwMode="auto">
                    <a:xfrm>
                      <a:off x="0" y="0"/>
                      <a:ext cx="3374147" cy="2940444"/>
                    </a:xfrm>
                    <a:prstGeom prst="rect">
                      <a:avLst/>
                    </a:prstGeom>
                    <a:noFill/>
                    <a:ln w="9525">
                      <a:noFill/>
                      <a:miter lim="800000"/>
                      <a:headEnd/>
                      <a:tailEnd/>
                    </a:ln>
                    <a:effectLst/>
                  </pic:spPr>
                </pic:pic>
              </a:graphicData>
            </a:graphic>
          </wp:inline>
        </w:drawing>
      </w:r>
    </w:p>
    <w:p w:rsidR="00011391" w:rsidRDefault="00011391" w:rsidP="00011391">
      <w:pPr>
        <w:autoSpaceDE w:val="0"/>
        <w:autoSpaceDN w:val="0"/>
        <w:adjustRightInd w:val="0"/>
        <w:spacing w:after="0" w:line="360" w:lineRule="auto"/>
        <w:jc w:val="both"/>
        <w:rPr>
          <w:rFonts w:ascii="Bookman Old Style" w:hAnsi="Bookman Old Style" w:cs="Times-Roman"/>
        </w:rPr>
      </w:pPr>
    </w:p>
    <w:p w:rsidR="005C6BBD" w:rsidRPr="00011391" w:rsidRDefault="005C6BBD" w:rsidP="00B31EBE">
      <w:pPr>
        <w:numPr>
          <w:ilvl w:val="0"/>
          <w:numId w:val="19"/>
        </w:numPr>
        <w:autoSpaceDE w:val="0"/>
        <w:autoSpaceDN w:val="0"/>
        <w:adjustRightInd w:val="0"/>
        <w:spacing w:after="0" w:line="360" w:lineRule="auto"/>
        <w:jc w:val="both"/>
        <w:rPr>
          <w:rFonts w:ascii="Bookman Old Style" w:hAnsi="Bookman Old Style" w:cs="Times-Roman"/>
        </w:rPr>
      </w:pPr>
      <w:r w:rsidRPr="00011391">
        <w:rPr>
          <w:rFonts w:ascii="Bookman Old Style" w:hAnsi="Bookman Old Style" w:cs="Times-Roman"/>
        </w:rPr>
        <w:t xml:space="preserve">Making a remote acquisition with DiskExplorer </w:t>
      </w:r>
    </w:p>
    <w:p w:rsidR="005C6BBD" w:rsidRPr="00011391" w:rsidRDefault="005C6BBD" w:rsidP="00B31EBE">
      <w:pPr>
        <w:numPr>
          <w:ilvl w:val="1"/>
          <w:numId w:val="19"/>
        </w:numPr>
        <w:autoSpaceDE w:val="0"/>
        <w:autoSpaceDN w:val="0"/>
        <w:adjustRightInd w:val="0"/>
        <w:spacing w:after="0" w:line="360" w:lineRule="auto"/>
        <w:jc w:val="both"/>
        <w:rPr>
          <w:rFonts w:ascii="Bookman Old Style" w:hAnsi="Bookman Old Style" w:cs="Times-Roman"/>
        </w:rPr>
      </w:pPr>
      <w:r w:rsidRPr="00011391">
        <w:rPr>
          <w:rFonts w:ascii="Bookman Old Style" w:hAnsi="Bookman Old Style" w:cs="Times-Roman"/>
        </w:rPr>
        <w:t>After you have established a connection with DiskExplorer from the acquisition workstation</w:t>
      </w:r>
    </w:p>
    <w:p w:rsidR="005C6BBD" w:rsidRPr="00011391" w:rsidRDefault="005C6BBD" w:rsidP="00B31EBE">
      <w:pPr>
        <w:numPr>
          <w:ilvl w:val="2"/>
          <w:numId w:val="19"/>
        </w:numPr>
        <w:autoSpaceDE w:val="0"/>
        <w:autoSpaceDN w:val="0"/>
        <w:adjustRightInd w:val="0"/>
        <w:spacing w:after="0" w:line="360" w:lineRule="auto"/>
        <w:jc w:val="both"/>
        <w:rPr>
          <w:rFonts w:ascii="Bookman Old Style" w:hAnsi="Bookman Old Style" w:cs="Times-Roman"/>
        </w:rPr>
      </w:pPr>
      <w:r w:rsidRPr="00011391">
        <w:rPr>
          <w:rFonts w:ascii="Bookman Old Style" w:hAnsi="Bookman Old Style" w:cs="Times-Roman"/>
        </w:rPr>
        <w:t>You can navigate through the suspect computer’s files and folders or copy data</w:t>
      </w:r>
    </w:p>
    <w:p w:rsidR="005C6BBD" w:rsidRPr="00011391" w:rsidRDefault="005C6BBD" w:rsidP="00B31EBE">
      <w:pPr>
        <w:numPr>
          <w:ilvl w:val="1"/>
          <w:numId w:val="19"/>
        </w:numPr>
        <w:autoSpaceDE w:val="0"/>
        <w:autoSpaceDN w:val="0"/>
        <w:adjustRightInd w:val="0"/>
        <w:spacing w:after="0" w:line="360" w:lineRule="auto"/>
        <w:jc w:val="both"/>
        <w:rPr>
          <w:rFonts w:ascii="Bookman Old Style" w:hAnsi="Bookman Old Style" w:cs="Times-Roman"/>
        </w:rPr>
      </w:pPr>
      <w:r w:rsidRPr="00011391">
        <w:rPr>
          <w:rFonts w:ascii="Bookman Old Style" w:hAnsi="Bookman Old Style" w:cs="Times-Roman"/>
        </w:rPr>
        <w:t>The Runtime tools don’t generate a hash for acquisitions</w:t>
      </w:r>
    </w:p>
    <w:p w:rsidR="00011391" w:rsidRDefault="00011391" w:rsidP="00011391">
      <w:pPr>
        <w:autoSpaceDE w:val="0"/>
        <w:autoSpaceDN w:val="0"/>
        <w:adjustRightInd w:val="0"/>
        <w:spacing w:after="0" w:line="360" w:lineRule="auto"/>
        <w:jc w:val="both"/>
        <w:rPr>
          <w:rFonts w:ascii="Bookman Old Style" w:hAnsi="Bookman Old Style" w:cs="Times-Roman"/>
        </w:rPr>
      </w:pPr>
      <w:r w:rsidRPr="00011391">
        <w:rPr>
          <w:rFonts w:ascii="Bookman Old Style" w:hAnsi="Bookman Old Style" w:cs="Times-Roman"/>
          <w:noProof/>
        </w:rPr>
        <w:lastRenderedPageBreak/>
        <w:drawing>
          <wp:inline distT="0" distB="0" distL="0" distR="0">
            <wp:extent cx="5559517" cy="3514380"/>
            <wp:effectExtent l="19050" t="0" r="3083" b="0"/>
            <wp:docPr id="16" name="Picture 16"/>
            <wp:cNvGraphicFramePr/>
            <a:graphic xmlns:a="http://schemas.openxmlformats.org/drawingml/2006/main">
              <a:graphicData uri="http://schemas.openxmlformats.org/drawingml/2006/picture">
                <pic:pic xmlns:pic="http://schemas.openxmlformats.org/drawingml/2006/picture">
                  <pic:nvPicPr>
                    <pic:cNvPr id="56327" name="Picture 7"/>
                    <pic:cNvPicPr>
                      <a:picLocks noChangeAspect="1" noChangeArrowheads="1"/>
                    </pic:cNvPicPr>
                  </pic:nvPicPr>
                  <pic:blipFill>
                    <a:blip r:embed="rId16"/>
                    <a:srcRect r="5209" b="7803"/>
                    <a:stretch>
                      <a:fillRect/>
                    </a:stretch>
                  </pic:blipFill>
                  <pic:spPr bwMode="auto">
                    <a:xfrm>
                      <a:off x="0" y="0"/>
                      <a:ext cx="5559517" cy="3514380"/>
                    </a:xfrm>
                    <a:prstGeom prst="rect">
                      <a:avLst/>
                    </a:prstGeom>
                    <a:noFill/>
                    <a:ln w="9525">
                      <a:noFill/>
                      <a:miter lim="800000"/>
                      <a:headEnd/>
                      <a:tailEnd/>
                    </a:ln>
                    <a:effectLst/>
                  </pic:spPr>
                </pic:pic>
              </a:graphicData>
            </a:graphic>
          </wp:inline>
        </w:drawing>
      </w:r>
    </w:p>
    <w:p w:rsidR="00395E4D" w:rsidRDefault="00395E4D" w:rsidP="00011391">
      <w:pPr>
        <w:autoSpaceDE w:val="0"/>
        <w:autoSpaceDN w:val="0"/>
        <w:adjustRightInd w:val="0"/>
        <w:spacing w:after="0" w:line="360" w:lineRule="auto"/>
        <w:jc w:val="both"/>
        <w:rPr>
          <w:rFonts w:ascii="Bookman Old Style" w:hAnsi="Bookman Old Style" w:cs="Times-Roman"/>
        </w:rPr>
      </w:pPr>
    </w:p>
    <w:p w:rsidR="00011391" w:rsidRDefault="00395E4D" w:rsidP="00011391">
      <w:pPr>
        <w:autoSpaceDE w:val="0"/>
        <w:autoSpaceDN w:val="0"/>
        <w:adjustRightInd w:val="0"/>
        <w:spacing w:after="0" w:line="360" w:lineRule="auto"/>
        <w:jc w:val="both"/>
        <w:rPr>
          <w:rFonts w:ascii="Bookman Old Style" w:hAnsi="Bookman Old Style" w:cs="Times-Roman"/>
          <w:b/>
          <w:sz w:val="24"/>
          <w:szCs w:val="24"/>
        </w:rPr>
      </w:pPr>
      <w:r w:rsidRPr="00395E4D">
        <w:rPr>
          <w:rFonts w:ascii="Bookman Old Style" w:hAnsi="Bookman Old Style" w:cs="Times-Roman"/>
          <w:b/>
          <w:sz w:val="24"/>
          <w:szCs w:val="24"/>
        </w:rPr>
        <w:t>5. Explain in detail about the network forensics.</w:t>
      </w:r>
    </w:p>
    <w:p w:rsidR="00395E4D" w:rsidRDefault="00395E4D" w:rsidP="00B31EBE">
      <w:pPr>
        <w:pStyle w:val="ListParagraph"/>
        <w:numPr>
          <w:ilvl w:val="0"/>
          <w:numId w:val="20"/>
        </w:numPr>
        <w:autoSpaceDE w:val="0"/>
        <w:autoSpaceDN w:val="0"/>
        <w:adjustRightInd w:val="0"/>
        <w:spacing w:after="0" w:line="360" w:lineRule="auto"/>
        <w:jc w:val="both"/>
        <w:rPr>
          <w:rFonts w:ascii="Bookman Old Style" w:hAnsi="Bookman Old Style" w:cs="Times-Roman"/>
        </w:rPr>
      </w:pPr>
      <w:r w:rsidRPr="00395E4D">
        <w:rPr>
          <w:rFonts w:ascii="Bookman Old Style" w:hAnsi="Bookman Old Style" w:cs="Times-Roman"/>
        </w:rPr>
        <w:t xml:space="preserve">Network forensics is the process of collecting and analyzing raw network data and tracking network traffic systematically to ascertain how an attack was carried out or how an event occurred on a network. </w:t>
      </w:r>
    </w:p>
    <w:p w:rsidR="00395E4D" w:rsidRDefault="00395E4D" w:rsidP="00B31EBE">
      <w:pPr>
        <w:pStyle w:val="ListParagraph"/>
        <w:numPr>
          <w:ilvl w:val="0"/>
          <w:numId w:val="20"/>
        </w:numPr>
        <w:autoSpaceDE w:val="0"/>
        <w:autoSpaceDN w:val="0"/>
        <w:adjustRightInd w:val="0"/>
        <w:spacing w:after="0" w:line="360" w:lineRule="auto"/>
        <w:jc w:val="both"/>
        <w:rPr>
          <w:rFonts w:ascii="Bookman Old Style" w:hAnsi="Bookman Old Style" w:cs="Times-Roman"/>
        </w:rPr>
      </w:pPr>
      <w:r w:rsidRPr="00395E4D">
        <w:rPr>
          <w:rFonts w:ascii="Bookman Old Style" w:hAnsi="Bookman Old Style" w:cs="Times-Roman"/>
        </w:rPr>
        <w:t>Because network attacks are on the rise, there’s more focus on this field and an increasing demand for skilled technicians.</w:t>
      </w:r>
    </w:p>
    <w:p w:rsidR="00395E4D" w:rsidRDefault="00395E4D" w:rsidP="00B31EBE">
      <w:pPr>
        <w:pStyle w:val="ListParagraph"/>
        <w:numPr>
          <w:ilvl w:val="0"/>
          <w:numId w:val="20"/>
        </w:numPr>
        <w:autoSpaceDE w:val="0"/>
        <w:autoSpaceDN w:val="0"/>
        <w:adjustRightInd w:val="0"/>
        <w:spacing w:after="0" w:line="360" w:lineRule="auto"/>
        <w:jc w:val="both"/>
        <w:rPr>
          <w:rFonts w:ascii="Bookman Old Style" w:hAnsi="Bookman Old Style" w:cs="Times-Roman"/>
        </w:rPr>
      </w:pPr>
      <w:r w:rsidRPr="00395E4D">
        <w:rPr>
          <w:rFonts w:ascii="Bookman Old Style" w:hAnsi="Bookman Old Style" w:cs="Times-Roman"/>
        </w:rPr>
        <w:t xml:space="preserve"> Labor forecasts predict a shortfall of 50,000 network forensics specialists in law enforcement, legal firms, corporations, and universities.</w:t>
      </w:r>
    </w:p>
    <w:p w:rsidR="00395E4D" w:rsidRDefault="00395E4D" w:rsidP="00B31EBE">
      <w:pPr>
        <w:pStyle w:val="ListParagraph"/>
        <w:numPr>
          <w:ilvl w:val="0"/>
          <w:numId w:val="20"/>
        </w:numPr>
        <w:spacing w:line="360" w:lineRule="auto"/>
        <w:jc w:val="both"/>
        <w:rPr>
          <w:rFonts w:ascii="Bookman Old Style" w:hAnsi="Bookman Old Style" w:cs="Times-Roman"/>
        </w:rPr>
      </w:pPr>
      <w:r w:rsidRPr="00395E4D">
        <w:rPr>
          <w:rFonts w:ascii="Bookman Old Style" w:hAnsi="Bookman Old Style" w:cs="Times-Roman"/>
        </w:rPr>
        <w:t>When intruders break into a network, they leave a trail behind. Being able to spot variations in network traffic can help you track intrusions, so knowing your network’s typical traffic</w:t>
      </w:r>
      <w:r>
        <w:rPr>
          <w:rFonts w:ascii="Bookman Old Style" w:hAnsi="Bookman Old Style" w:cs="Times-Roman"/>
        </w:rPr>
        <w:t xml:space="preserve"> </w:t>
      </w:r>
      <w:r w:rsidRPr="00395E4D">
        <w:rPr>
          <w:rFonts w:ascii="Bookman Old Style" w:hAnsi="Bookman Old Style" w:cs="Times-Roman"/>
        </w:rPr>
        <w:t xml:space="preserve">patterns is important. </w:t>
      </w:r>
    </w:p>
    <w:p w:rsidR="00395E4D" w:rsidRPr="00395E4D" w:rsidRDefault="00395E4D" w:rsidP="00B31EBE">
      <w:pPr>
        <w:pStyle w:val="ListParagraph"/>
        <w:numPr>
          <w:ilvl w:val="0"/>
          <w:numId w:val="20"/>
        </w:numPr>
        <w:spacing w:line="360" w:lineRule="auto"/>
        <w:jc w:val="both"/>
        <w:rPr>
          <w:rFonts w:ascii="Bookman Old Style" w:hAnsi="Bookman Old Style" w:cs="Times-Roman"/>
          <w:i/>
        </w:rPr>
      </w:pPr>
      <w:r w:rsidRPr="00395E4D">
        <w:rPr>
          <w:rFonts w:ascii="Bookman Old Style" w:hAnsi="Bookman Old Style" w:cs="Times-Roman"/>
          <w:i/>
        </w:rPr>
        <w:t xml:space="preserve">For example, the primary ISP in Windhoek, Namibia, has peak hours of use between 6 a.m. and 6 p.m. because most people in that city have Internet access only at work. </w:t>
      </w:r>
    </w:p>
    <w:p w:rsidR="00395E4D" w:rsidRDefault="00395E4D" w:rsidP="00B31EBE">
      <w:pPr>
        <w:pStyle w:val="ListParagraph"/>
        <w:numPr>
          <w:ilvl w:val="0"/>
          <w:numId w:val="20"/>
        </w:numPr>
        <w:autoSpaceDE w:val="0"/>
        <w:autoSpaceDN w:val="0"/>
        <w:adjustRightInd w:val="0"/>
        <w:spacing w:after="0" w:line="360" w:lineRule="auto"/>
        <w:jc w:val="both"/>
        <w:rPr>
          <w:rFonts w:ascii="Bookman Old Style" w:hAnsi="Bookman Old Style" w:cs="Times-Roman"/>
        </w:rPr>
      </w:pPr>
      <w:r w:rsidRPr="00395E4D">
        <w:rPr>
          <w:rFonts w:ascii="Bookman Old Style" w:hAnsi="Bookman Old Style" w:cs="Times-Roman"/>
        </w:rPr>
        <w:t xml:space="preserve">Network forensics can also help you determine whether a network is truly under attack or a user has inadvertently installed an untested patch or custom program, for example. A lot of time and resources can be wasted determining </w:t>
      </w:r>
      <w:r w:rsidRPr="00395E4D">
        <w:rPr>
          <w:rFonts w:ascii="Bookman Old Style" w:hAnsi="Bookman Old Style" w:cs="Times-Roman"/>
        </w:rPr>
        <w:lastRenderedPageBreak/>
        <w:t>that a bug in a custom program or an untested</w:t>
      </w:r>
      <w:r>
        <w:rPr>
          <w:rFonts w:ascii="Bookman Old Style" w:hAnsi="Bookman Old Style" w:cs="Times-Roman"/>
        </w:rPr>
        <w:t xml:space="preserve"> </w:t>
      </w:r>
      <w:r w:rsidRPr="00395E4D">
        <w:rPr>
          <w:rFonts w:ascii="Bookman Old Style" w:hAnsi="Bookman Old Style" w:cs="Times-Roman"/>
        </w:rPr>
        <w:t>open-source program caused the “attack.”</w:t>
      </w:r>
    </w:p>
    <w:p w:rsidR="00395E4D" w:rsidRPr="00395E4D" w:rsidRDefault="00395E4D" w:rsidP="00395E4D">
      <w:pPr>
        <w:autoSpaceDE w:val="0"/>
        <w:autoSpaceDN w:val="0"/>
        <w:adjustRightInd w:val="0"/>
        <w:spacing w:after="0" w:line="360" w:lineRule="auto"/>
        <w:rPr>
          <w:rFonts w:ascii="Bookman Old Style" w:hAnsi="Bookman Old Style" w:cs="AdvOT2b189473.B"/>
          <w:b/>
        </w:rPr>
      </w:pPr>
      <w:r w:rsidRPr="00395E4D">
        <w:rPr>
          <w:rFonts w:ascii="Bookman Old Style" w:hAnsi="Bookman Old Style" w:cs="AdvOT2b189473.B"/>
          <w:b/>
        </w:rPr>
        <w:t>Securing a Network</w:t>
      </w:r>
    </w:p>
    <w:p w:rsidR="00395E4D" w:rsidRDefault="00395E4D" w:rsidP="00B31EBE">
      <w:pPr>
        <w:pStyle w:val="ListParagraph"/>
        <w:numPr>
          <w:ilvl w:val="0"/>
          <w:numId w:val="21"/>
        </w:numPr>
        <w:autoSpaceDE w:val="0"/>
        <w:autoSpaceDN w:val="0"/>
        <w:adjustRightInd w:val="0"/>
        <w:spacing w:after="0" w:line="360" w:lineRule="auto"/>
        <w:jc w:val="both"/>
        <w:rPr>
          <w:rFonts w:ascii="Bookman Old Style" w:hAnsi="Bookman Old Style" w:cs="AdvOTbc475f09"/>
        </w:rPr>
      </w:pPr>
      <w:r w:rsidRPr="00395E4D">
        <w:rPr>
          <w:rFonts w:ascii="Bookman Old Style" w:hAnsi="Bookman Old Style" w:cs="AdvOTbc475f09"/>
        </w:rPr>
        <w:t xml:space="preserve">Network forensics is used to determine how a security breach occurred; however, steps must be taken to harden networks before a security breach happens, particularly with recent increases in network attacks, viruses, and other security incidents. </w:t>
      </w:r>
    </w:p>
    <w:p w:rsidR="00395E4D" w:rsidRDefault="00395E4D" w:rsidP="00B31EBE">
      <w:pPr>
        <w:pStyle w:val="ListParagraph"/>
        <w:numPr>
          <w:ilvl w:val="0"/>
          <w:numId w:val="21"/>
        </w:numPr>
        <w:autoSpaceDE w:val="0"/>
        <w:autoSpaceDN w:val="0"/>
        <w:adjustRightInd w:val="0"/>
        <w:spacing w:after="0" w:line="360" w:lineRule="auto"/>
        <w:jc w:val="both"/>
        <w:rPr>
          <w:rFonts w:ascii="Bookman Old Style" w:hAnsi="Bookman Old Style" w:cs="AdvOTbc475f09"/>
        </w:rPr>
      </w:pPr>
      <w:r w:rsidRPr="00395E4D">
        <w:rPr>
          <w:rFonts w:ascii="Bookman Old Style" w:hAnsi="Bookman Old Style" w:cs="AdvOTbc475f09"/>
        </w:rPr>
        <w:t xml:space="preserve">Hardening includes a range of tasks, from applying the latest patches to using a </w:t>
      </w:r>
      <w:r w:rsidRPr="00395E4D">
        <w:rPr>
          <w:rFonts w:ascii="Bookman Old Style" w:hAnsi="Bookman Old Style" w:cs="AdvOT66af078c.B"/>
        </w:rPr>
        <w:t>layered network defense strategy</w:t>
      </w:r>
      <w:r w:rsidRPr="00395E4D">
        <w:rPr>
          <w:rFonts w:ascii="Bookman Old Style" w:hAnsi="Bookman Old Style" w:cs="AdvOTbc475f09"/>
        </w:rPr>
        <w:t xml:space="preserve">, which sets up layers of protection to hide the most valuable data at the innermost part of the network. </w:t>
      </w:r>
    </w:p>
    <w:p w:rsidR="00395E4D" w:rsidRDefault="00395E4D" w:rsidP="00B31EBE">
      <w:pPr>
        <w:pStyle w:val="ListParagraph"/>
        <w:numPr>
          <w:ilvl w:val="0"/>
          <w:numId w:val="21"/>
        </w:numPr>
        <w:autoSpaceDE w:val="0"/>
        <w:autoSpaceDN w:val="0"/>
        <w:adjustRightInd w:val="0"/>
        <w:spacing w:after="0" w:line="360" w:lineRule="auto"/>
        <w:jc w:val="both"/>
        <w:rPr>
          <w:rFonts w:ascii="Bookman Old Style" w:hAnsi="Bookman Old Style" w:cs="AdvOTbc475f09"/>
        </w:rPr>
      </w:pPr>
      <w:r w:rsidRPr="00395E4D">
        <w:rPr>
          <w:rFonts w:ascii="Bookman Old Style" w:hAnsi="Bookman Old Style" w:cs="AdvOTbc475f09"/>
        </w:rPr>
        <w:t xml:space="preserve">It also ensures that the deeper into the network an attacker gets, the more difficult access becomes and the more safeguards are in place. </w:t>
      </w:r>
    </w:p>
    <w:p w:rsidR="00395E4D" w:rsidRPr="00395E4D" w:rsidRDefault="00395E4D" w:rsidP="00B31EBE">
      <w:pPr>
        <w:pStyle w:val="ListParagraph"/>
        <w:numPr>
          <w:ilvl w:val="0"/>
          <w:numId w:val="21"/>
        </w:numPr>
        <w:autoSpaceDE w:val="0"/>
        <w:autoSpaceDN w:val="0"/>
        <w:adjustRightInd w:val="0"/>
        <w:spacing w:after="0" w:line="360" w:lineRule="auto"/>
        <w:jc w:val="both"/>
        <w:rPr>
          <w:rFonts w:ascii="Bookman Old Style" w:hAnsi="Bookman Old Style" w:cs="AdvOTbc475f09"/>
        </w:rPr>
      </w:pPr>
      <w:r w:rsidRPr="00395E4D">
        <w:rPr>
          <w:rFonts w:ascii="Bookman Old Style" w:hAnsi="Bookman Old Style" w:cs="AdvOTbc475f09"/>
        </w:rPr>
        <w:t xml:space="preserve">The National Security Agency (NSA) developed a similar approach, called the </w:t>
      </w:r>
      <w:r w:rsidRPr="00395E4D">
        <w:rPr>
          <w:rFonts w:ascii="Bookman Old Style" w:hAnsi="Bookman Old Style" w:cs="AdvOT66af078c.B"/>
        </w:rPr>
        <w:t xml:space="preserve">defense in depth (DiD) </w:t>
      </w:r>
      <w:r w:rsidRPr="00395E4D">
        <w:rPr>
          <w:rFonts w:ascii="Bookman Old Style" w:hAnsi="Bookman Old Style" w:cs="AdvOTbc475f09"/>
        </w:rPr>
        <w:t>strategy. DiD has three modes of protection:</w:t>
      </w:r>
    </w:p>
    <w:p w:rsidR="00395E4D" w:rsidRPr="00395E4D" w:rsidRDefault="00395E4D" w:rsidP="00395E4D">
      <w:pPr>
        <w:autoSpaceDE w:val="0"/>
        <w:autoSpaceDN w:val="0"/>
        <w:adjustRightInd w:val="0"/>
        <w:spacing w:after="0" w:line="360" w:lineRule="auto"/>
        <w:ind w:left="3600"/>
        <w:jc w:val="both"/>
        <w:rPr>
          <w:rFonts w:ascii="Bookman Old Style" w:hAnsi="Bookman Old Style" w:cs="AdvOTbc475f09"/>
          <w:b/>
          <w:i/>
        </w:rPr>
      </w:pPr>
      <w:r w:rsidRPr="00395E4D">
        <w:rPr>
          <w:rFonts w:ascii="Bookman Old Style" w:hAnsi="Bookman Old Style" w:cs="AdvOTbc475f09+20"/>
          <w:b/>
          <w:i/>
        </w:rPr>
        <w:t xml:space="preserve">• </w:t>
      </w:r>
      <w:r w:rsidRPr="00395E4D">
        <w:rPr>
          <w:rFonts w:ascii="Bookman Old Style" w:hAnsi="Bookman Old Style" w:cs="AdvOTbc475f09"/>
          <w:b/>
          <w:i/>
        </w:rPr>
        <w:t>People</w:t>
      </w:r>
    </w:p>
    <w:p w:rsidR="00395E4D" w:rsidRPr="00395E4D" w:rsidRDefault="00395E4D" w:rsidP="00395E4D">
      <w:pPr>
        <w:autoSpaceDE w:val="0"/>
        <w:autoSpaceDN w:val="0"/>
        <w:adjustRightInd w:val="0"/>
        <w:spacing w:after="0" w:line="360" w:lineRule="auto"/>
        <w:ind w:left="3600"/>
        <w:jc w:val="both"/>
        <w:rPr>
          <w:rFonts w:ascii="Bookman Old Style" w:hAnsi="Bookman Old Style" w:cs="AdvOTbc475f09"/>
          <w:b/>
          <w:i/>
        </w:rPr>
      </w:pPr>
      <w:r w:rsidRPr="00395E4D">
        <w:rPr>
          <w:rFonts w:ascii="Bookman Old Style" w:hAnsi="Bookman Old Style" w:cs="AdvOTbc475f09+20"/>
          <w:b/>
          <w:i/>
        </w:rPr>
        <w:t xml:space="preserve">• </w:t>
      </w:r>
      <w:r w:rsidRPr="00395E4D">
        <w:rPr>
          <w:rFonts w:ascii="Bookman Old Style" w:hAnsi="Bookman Old Style" w:cs="AdvOTbc475f09"/>
          <w:b/>
          <w:i/>
        </w:rPr>
        <w:t>Technology</w:t>
      </w:r>
    </w:p>
    <w:p w:rsidR="00395E4D" w:rsidRPr="00395E4D" w:rsidRDefault="00395E4D" w:rsidP="00395E4D">
      <w:pPr>
        <w:autoSpaceDE w:val="0"/>
        <w:autoSpaceDN w:val="0"/>
        <w:adjustRightInd w:val="0"/>
        <w:spacing w:after="0" w:line="360" w:lineRule="auto"/>
        <w:ind w:left="3600"/>
        <w:jc w:val="both"/>
        <w:rPr>
          <w:rFonts w:ascii="Bookman Old Style" w:hAnsi="Bookman Old Style" w:cs="AdvOTbc475f09"/>
        </w:rPr>
      </w:pPr>
      <w:r w:rsidRPr="00395E4D">
        <w:rPr>
          <w:rFonts w:ascii="Bookman Old Style" w:hAnsi="Bookman Old Style" w:cs="AdvOTbc475f09+20"/>
          <w:b/>
          <w:i/>
        </w:rPr>
        <w:t xml:space="preserve">• </w:t>
      </w:r>
      <w:r w:rsidRPr="00395E4D">
        <w:rPr>
          <w:rFonts w:ascii="Bookman Old Style" w:hAnsi="Bookman Old Style" w:cs="AdvOTbc475f09"/>
          <w:b/>
          <w:i/>
        </w:rPr>
        <w:t>Operations</w:t>
      </w:r>
    </w:p>
    <w:p w:rsidR="00395E4D" w:rsidRDefault="00395E4D" w:rsidP="00395E4D">
      <w:pPr>
        <w:autoSpaceDE w:val="0"/>
        <w:autoSpaceDN w:val="0"/>
        <w:adjustRightInd w:val="0"/>
        <w:spacing w:after="0" w:line="360" w:lineRule="auto"/>
        <w:jc w:val="both"/>
        <w:rPr>
          <w:rFonts w:ascii="Bookman Old Style" w:hAnsi="Bookman Old Style" w:cs="AdvOTbc475f09"/>
        </w:rPr>
      </w:pPr>
      <w:r w:rsidRPr="00395E4D">
        <w:rPr>
          <w:rFonts w:ascii="Bookman Old Style" w:hAnsi="Bookman Old Style" w:cs="AdvOTbc475f09"/>
        </w:rPr>
        <w:t>If one mode of protection fails, the others can be used to thwart the attack. Listing people as</w:t>
      </w:r>
      <w:r>
        <w:rPr>
          <w:rFonts w:ascii="Bookman Old Style" w:hAnsi="Bookman Old Style" w:cs="AdvOTbc475f09"/>
        </w:rPr>
        <w:t xml:space="preserve"> </w:t>
      </w:r>
      <w:r w:rsidRPr="00395E4D">
        <w:rPr>
          <w:rFonts w:ascii="Bookman Old Style" w:hAnsi="Bookman Old Style" w:cs="AdvOTbc475f09"/>
        </w:rPr>
        <w:t>a mode of protection means organizations must hire well-qualified people and treat them well</w:t>
      </w:r>
      <w:r>
        <w:rPr>
          <w:rFonts w:ascii="Bookman Old Style" w:hAnsi="Bookman Old Style" w:cs="AdvOTbc475f09"/>
        </w:rPr>
        <w:t xml:space="preserve"> </w:t>
      </w:r>
      <w:r w:rsidRPr="00395E4D">
        <w:rPr>
          <w:rFonts w:ascii="Bookman Old Style" w:hAnsi="Bookman Old Style" w:cs="AdvOTbc475f09"/>
        </w:rPr>
        <w:t xml:space="preserve">so that they have no reason to seek revenge. </w:t>
      </w:r>
    </w:p>
    <w:p w:rsidR="00395E4D" w:rsidRPr="00395E4D" w:rsidRDefault="00395E4D" w:rsidP="00B31EBE">
      <w:pPr>
        <w:pStyle w:val="ListParagraph"/>
        <w:numPr>
          <w:ilvl w:val="0"/>
          <w:numId w:val="22"/>
        </w:numPr>
        <w:autoSpaceDE w:val="0"/>
        <w:autoSpaceDN w:val="0"/>
        <w:adjustRightInd w:val="0"/>
        <w:spacing w:after="0" w:line="360" w:lineRule="auto"/>
        <w:jc w:val="both"/>
        <w:rPr>
          <w:rFonts w:ascii="Bookman Old Style" w:hAnsi="Bookman Old Style" w:cs="AdvOTbc475f09"/>
        </w:rPr>
      </w:pPr>
      <w:r w:rsidRPr="00395E4D">
        <w:rPr>
          <w:rFonts w:ascii="Bookman Old Style" w:hAnsi="Bookman Old Style" w:cs="AdvOTbc475f09"/>
        </w:rPr>
        <w:t>In addition, organizations should make sure employees are trained adequately in security procedures and are familiar with the organization</w:t>
      </w:r>
      <w:r w:rsidRPr="00395E4D">
        <w:rPr>
          <w:rFonts w:ascii="Bookman Old Style" w:hAnsi="Bookman Old Style" w:cs="AdvOTbc475f09+20"/>
        </w:rPr>
        <w:t>’</w:t>
      </w:r>
      <w:r w:rsidRPr="00395E4D">
        <w:rPr>
          <w:rFonts w:ascii="Bookman Old Style" w:hAnsi="Bookman Old Style" w:cs="AdvOTbc475f09"/>
        </w:rPr>
        <w:t>s security policy. Physical and personnel security measures are included in this mode of protection.</w:t>
      </w:r>
    </w:p>
    <w:p w:rsidR="00395E4D" w:rsidRPr="00395E4D" w:rsidRDefault="00395E4D" w:rsidP="00395E4D">
      <w:pPr>
        <w:autoSpaceDE w:val="0"/>
        <w:autoSpaceDN w:val="0"/>
        <w:adjustRightInd w:val="0"/>
        <w:spacing w:after="0" w:line="360" w:lineRule="auto"/>
        <w:jc w:val="both"/>
        <w:rPr>
          <w:rFonts w:ascii="Bookman Old Style" w:hAnsi="Bookman Old Style" w:cs="AdvOTbc475f09"/>
        </w:rPr>
      </w:pPr>
      <w:r w:rsidRPr="00395E4D">
        <w:rPr>
          <w:rFonts w:ascii="Bookman Old Style" w:hAnsi="Bookman Old Style" w:cs="AdvOTbc475f09"/>
        </w:rPr>
        <w:t>The technology mode includes choosing a strong network architecture and using tested tools,</w:t>
      </w:r>
      <w:r>
        <w:rPr>
          <w:rFonts w:ascii="Bookman Old Style" w:hAnsi="Bookman Old Style" w:cs="AdvOTbc475f09"/>
        </w:rPr>
        <w:t xml:space="preserve"> </w:t>
      </w:r>
      <w:r w:rsidRPr="00395E4D">
        <w:rPr>
          <w:rFonts w:ascii="Bookman Old Style" w:hAnsi="Bookman Old Style" w:cs="AdvOTbc475f09"/>
        </w:rPr>
        <w:t>such as intrusion detection systems (IDSs) and firewalls. Regular penetration testing coupled</w:t>
      </w:r>
      <w:r>
        <w:rPr>
          <w:rFonts w:ascii="Bookman Old Style" w:hAnsi="Bookman Old Style" w:cs="AdvOTbc475f09"/>
        </w:rPr>
        <w:t xml:space="preserve"> </w:t>
      </w:r>
      <w:r w:rsidRPr="00395E4D">
        <w:rPr>
          <w:rFonts w:ascii="Bookman Old Style" w:hAnsi="Bookman Old Style" w:cs="AdvOTbc475f09"/>
        </w:rPr>
        <w:t>with risk assessment can help improve network security, too. Having systems in place that</w:t>
      </w:r>
      <w:r>
        <w:rPr>
          <w:rFonts w:ascii="Bookman Old Style" w:hAnsi="Bookman Old Style" w:cs="AdvOTbc475f09"/>
        </w:rPr>
        <w:t xml:space="preserve"> </w:t>
      </w:r>
      <w:r w:rsidRPr="00395E4D">
        <w:rPr>
          <w:rFonts w:ascii="Bookman Old Style" w:hAnsi="Bookman Old Style" w:cs="AdvOTbc475f09"/>
        </w:rPr>
        <w:t>allow quick and thorough analysis when a security breach occurs is also part of the technology</w:t>
      </w:r>
      <w:r>
        <w:rPr>
          <w:rFonts w:ascii="Bookman Old Style" w:hAnsi="Bookman Old Style" w:cs="AdvOTbc475f09"/>
        </w:rPr>
        <w:t xml:space="preserve"> </w:t>
      </w:r>
      <w:r w:rsidRPr="00395E4D">
        <w:rPr>
          <w:rFonts w:ascii="Bookman Old Style" w:hAnsi="Bookman Old Style" w:cs="AdvOTbc475f09"/>
        </w:rPr>
        <w:t>mode of protection.</w:t>
      </w:r>
    </w:p>
    <w:p w:rsidR="00395E4D" w:rsidRDefault="00395E4D" w:rsidP="00395E4D">
      <w:pPr>
        <w:autoSpaceDE w:val="0"/>
        <w:autoSpaceDN w:val="0"/>
        <w:adjustRightInd w:val="0"/>
        <w:spacing w:after="0" w:line="360" w:lineRule="auto"/>
        <w:jc w:val="both"/>
        <w:rPr>
          <w:rFonts w:ascii="Bookman Old Style" w:hAnsi="Bookman Old Style" w:cs="AdvOTbc475f09"/>
        </w:rPr>
      </w:pPr>
      <w:r w:rsidRPr="00395E4D">
        <w:rPr>
          <w:rFonts w:ascii="Bookman Old Style" w:hAnsi="Bookman Old Style" w:cs="AdvOTbc475f09"/>
        </w:rPr>
        <w:t>Finally, the operations mode addresses day-to-day operations. Updating security patches,</w:t>
      </w:r>
      <w:r>
        <w:rPr>
          <w:rFonts w:ascii="Bookman Old Style" w:hAnsi="Bookman Old Style" w:cs="AdvOTbc475f09"/>
        </w:rPr>
        <w:t xml:space="preserve"> </w:t>
      </w:r>
      <w:r w:rsidRPr="00395E4D">
        <w:rPr>
          <w:rFonts w:ascii="Bookman Old Style" w:hAnsi="Bookman Old Style" w:cs="AdvOTbc475f09"/>
        </w:rPr>
        <w:t>antivirus software, and OSs falls into this category, as does assessment and monitoring procedures</w:t>
      </w:r>
      <w:r>
        <w:rPr>
          <w:rFonts w:ascii="Bookman Old Style" w:hAnsi="Bookman Old Style" w:cs="AdvOTbc475f09"/>
        </w:rPr>
        <w:t xml:space="preserve"> </w:t>
      </w:r>
      <w:r w:rsidRPr="00395E4D">
        <w:rPr>
          <w:rFonts w:ascii="Bookman Old Style" w:hAnsi="Bookman Old Style" w:cs="AdvOTbc475f09"/>
        </w:rPr>
        <w:t>and disaster recovery plans.</w:t>
      </w:r>
    </w:p>
    <w:p w:rsidR="000D20A5" w:rsidRDefault="000D20A5" w:rsidP="00395E4D">
      <w:pPr>
        <w:autoSpaceDE w:val="0"/>
        <w:autoSpaceDN w:val="0"/>
        <w:adjustRightInd w:val="0"/>
        <w:spacing w:after="0" w:line="360" w:lineRule="auto"/>
        <w:jc w:val="both"/>
        <w:rPr>
          <w:rFonts w:ascii="Bookman Old Style" w:hAnsi="Bookman Old Style" w:cs="Times-Roman"/>
        </w:rPr>
      </w:pPr>
    </w:p>
    <w:p w:rsidR="00220CA1" w:rsidRPr="00220CA1" w:rsidRDefault="00220CA1" w:rsidP="00395E4D">
      <w:pPr>
        <w:autoSpaceDE w:val="0"/>
        <w:autoSpaceDN w:val="0"/>
        <w:adjustRightInd w:val="0"/>
        <w:spacing w:after="0" w:line="360" w:lineRule="auto"/>
        <w:jc w:val="both"/>
        <w:rPr>
          <w:rFonts w:ascii="Bookman Old Style" w:hAnsi="Bookman Old Style" w:cs="Times-Roman"/>
          <w:b/>
        </w:rPr>
      </w:pPr>
      <w:r w:rsidRPr="00220CA1">
        <w:rPr>
          <w:rFonts w:ascii="Bookman Old Style" w:hAnsi="Bookman Old Style" w:cs="Times-Roman"/>
          <w:b/>
        </w:rPr>
        <w:t>6.Explain in detail about the E-mail investigation.</w:t>
      </w:r>
    </w:p>
    <w:p w:rsidR="005C6BBD" w:rsidRPr="00220CA1" w:rsidRDefault="005C6BBD" w:rsidP="00220CA1">
      <w:pPr>
        <w:autoSpaceDE w:val="0"/>
        <w:autoSpaceDN w:val="0"/>
        <w:adjustRightInd w:val="0"/>
        <w:spacing w:after="0" w:line="360" w:lineRule="auto"/>
        <w:ind w:left="1440"/>
        <w:jc w:val="both"/>
        <w:rPr>
          <w:rFonts w:ascii="Bookman Old Style" w:hAnsi="Bookman Old Style" w:cs="Times-Roman"/>
          <w:i/>
        </w:rPr>
      </w:pPr>
      <w:r w:rsidRPr="00220CA1">
        <w:rPr>
          <w:rFonts w:ascii="Bookman Old Style" w:hAnsi="Bookman Old Style" w:cs="Times-Roman"/>
          <w:i/>
        </w:rPr>
        <w:lastRenderedPageBreak/>
        <w:t>Explain the role of e-mail in investigations</w:t>
      </w:r>
    </w:p>
    <w:p w:rsidR="00220CA1" w:rsidRPr="00220CA1" w:rsidRDefault="00220CA1" w:rsidP="00220CA1">
      <w:pPr>
        <w:autoSpaceDE w:val="0"/>
        <w:autoSpaceDN w:val="0"/>
        <w:adjustRightInd w:val="0"/>
        <w:spacing w:after="0" w:line="360" w:lineRule="auto"/>
        <w:ind w:left="1440"/>
        <w:jc w:val="both"/>
        <w:rPr>
          <w:rFonts w:ascii="Bookman Old Style" w:hAnsi="Bookman Old Style" w:cs="Times-Roman"/>
          <w:i/>
        </w:rPr>
      </w:pPr>
      <w:r w:rsidRPr="00220CA1">
        <w:rPr>
          <w:rFonts w:ascii="Bookman Old Style" w:hAnsi="Bookman Old Style" w:cs="Times-Roman"/>
          <w:i/>
        </w:rPr>
        <w:t>Describe client and server roles in e-mail</w:t>
      </w:r>
    </w:p>
    <w:p w:rsidR="00220CA1" w:rsidRPr="00220CA1" w:rsidRDefault="00220CA1" w:rsidP="00220CA1">
      <w:pPr>
        <w:autoSpaceDE w:val="0"/>
        <w:autoSpaceDN w:val="0"/>
        <w:adjustRightInd w:val="0"/>
        <w:spacing w:after="0" w:line="360" w:lineRule="auto"/>
        <w:ind w:left="1440"/>
        <w:jc w:val="both"/>
        <w:rPr>
          <w:rFonts w:ascii="Bookman Old Style" w:hAnsi="Bookman Old Style" w:cs="Times-Roman"/>
          <w:i/>
        </w:rPr>
      </w:pPr>
      <w:r w:rsidRPr="00220CA1">
        <w:rPr>
          <w:rFonts w:ascii="Bookman Old Style" w:hAnsi="Bookman Old Style" w:cs="Times-Roman"/>
          <w:i/>
        </w:rPr>
        <w:t>Describe tasks in investigating e-mail crimes and violations</w:t>
      </w:r>
    </w:p>
    <w:p w:rsidR="00220CA1" w:rsidRPr="00220CA1" w:rsidRDefault="00220CA1" w:rsidP="00220CA1">
      <w:pPr>
        <w:autoSpaceDE w:val="0"/>
        <w:autoSpaceDN w:val="0"/>
        <w:adjustRightInd w:val="0"/>
        <w:spacing w:after="0" w:line="360" w:lineRule="auto"/>
        <w:ind w:left="1440"/>
        <w:jc w:val="both"/>
        <w:rPr>
          <w:rFonts w:ascii="Bookman Old Style" w:hAnsi="Bookman Old Style" w:cs="Times-Roman"/>
          <w:i/>
        </w:rPr>
      </w:pPr>
      <w:r w:rsidRPr="00220CA1">
        <w:rPr>
          <w:rFonts w:ascii="Bookman Old Style" w:hAnsi="Bookman Old Style" w:cs="Times-Roman"/>
          <w:i/>
        </w:rPr>
        <w:t>Explain the use of e-mail server logs</w:t>
      </w:r>
    </w:p>
    <w:p w:rsidR="00220CA1" w:rsidRPr="00220CA1" w:rsidRDefault="00220CA1" w:rsidP="00220CA1">
      <w:pPr>
        <w:autoSpaceDE w:val="0"/>
        <w:autoSpaceDN w:val="0"/>
        <w:adjustRightInd w:val="0"/>
        <w:spacing w:after="0" w:line="360" w:lineRule="auto"/>
        <w:ind w:left="1440"/>
        <w:jc w:val="both"/>
        <w:rPr>
          <w:rFonts w:ascii="Bookman Old Style" w:hAnsi="Bookman Old Style" w:cs="Times-Roman"/>
          <w:i/>
        </w:rPr>
      </w:pPr>
      <w:r w:rsidRPr="00220CA1">
        <w:rPr>
          <w:rFonts w:ascii="Bookman Old Style" w:hAnsi="Bookman Old Style" w:cs="Times-Roman"/>
          <w:i/>
        </w:rPr>
        <w:t>Describe some available e-mail computer forensics tools</w:t>
      </w:r>
    </w:p>
    <w:p w:rsidR="000D20A5" w:rsidRDefault="000D20A5" w:rsidP="000D20A5">
      <w:pPr>
        <w:autoSpaceDE w:val="0"/>
        <w:autoSpaceDN w:val="0"/>
        <w:adjustRightInd w:val="0"/>
        <w:spacing w:after="0" w:line="360" w:lineRule="auto"/>
        <w:jc w:val="both"/>
        <w:rPr>
          <w:rFonts w:ascii="Bookman Old Style" w:hAnsi="Bookman Old Style" w:cs="Times-Roman"/>
          <w:b/>
        </w:rPr>
      </w:pPr>
      <w:r w:rsidRPr="000D20A5">
        <w:rPr>
          <w:rFonts w:ascii="Bookman Old Style" w:hAnsi="Bookman Old Style" w:cs="Times-Roman"/>
          <w:b/>
        </w:rPr>
        <w:t>Exploring the Role of E-mail in Investigations</w:t>
      </w:r>
    </w:p>
    <w:p w:rsidR="005C6BBD" w:rsidRPr="000D20A5" w:rsidRDefault="005C6BBD" w:rsidP="00B31EBE">
      <w:pPr>
        <w:numPr>
          <w:ilvl w:val="0"/>
          <w:numId w:val="23"/>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With the increase in e-mail scams and fraud attempts with phishing or spoofing</w:t>
      </w:r>
    </w:p>
    <w:p w:rsidR="005C6BBD" w:rsidRPr="000D20A5" w:rsidRDefault="005C6BBD" w:rsidP="00B31EBE">
      <w:pPr>
        <w:numPr>
          <w:ilvl w:val="1"/>
          <w:numId w:val="23"/>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Investigators need to know how to examine and interpret the unique content of e-mail messages</w:t>
      </w:r>
    </w:p>
    <w:p w:rsidR="005C6BBD" w:rsidRPr="000D20A5" w:rsidRDefault="005C6BBD" w:rsidP="00B31EBE">
      <w:pPr>
        <w:numPr>
          <w:ilvl w:val="0"/>
          <w:numId w:val="23"/>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bCs/>
        </w:rPr>
        <w:t xml:space="preserve">Phishing </w:t>
      </w:r>
      <w:r w:rsidRPr="000D20A5">
        <w:rPr>
          <w:rFonts w:ascii="Bookman Old Style" w:hAnsi="Bookman Old Style" w:cs="Times-Roman"/>
        </w:rPr>
        <w:t>e-mails are in HTML format</w:t>
      </w:r>
    </w:p>
    <w:p w:rsidR="005C6BBD" w:rsidRPr="000D20A5" w:rsidRDefault="005C6BBD" w:rsidP="00B31EBE">
      <w:pPr>
        <w:numPr>
          <w:ilvl w:val="1"/>
          <w:numId w:val="23"/>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Which allows creating links to text on a Web page</w:t>
      </w:r>
    </w:p>
    <w:p w:rsidR="005C6BBD" w:rsidRPr="000D20A5" w:rsidRDefault="005C6BBD" w:rsidP="00B31EBE">
      <w:pPr>
        <w:numPr>
          <w:ilvl w:val="0"/>
          <w:numId w:val="23"/>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One of the most noteworthy e-mail scams was 419, or the Nigerian Scam</w:t>
      </w:r>
    </w:p>
    <w:p w:rsidR="005C6BBD" w:rsidRPr="000D20A5" w:rsidRDefault="005C6BBD" w:rsidP="00B31EBE">
      <w:pPr>
        <w:numPr>
          <w:ilvl w:val="0"/>
          <w:numId w:val="23"/>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bCs/>
        </w:rPr>
        <w:t>Spoofing</w:t>
      </w:r>
      <w:r w:rsidRPr="000D20A5">
        <w:rPr>
          <w:rFonts w:ascii="Bookman Old Style" w:hAnsi="Bookman Old Style" w:cs="Times-Roman"/>
        </w:rPr>
        <w:t xml:space="preserve"> e-mail can be used to commit fraud</w:t>
      </w:r>
    </w:p>
    <w:p w:rsidR="000D20A5" w:rsidRPr="000D20A5" w:rsidRDefault="000D20A5" w:rsidP="000D20A5">
      <w:pPr>
        <w:autoSpaceDE w:val="0"/>
        <w:autoSpaceDN w:val="0"/>
        <w:adjustRightInd w:val="0"/>
        <w:spacing w:after="0" w:line="360" w:lineRule="auto"/>
        <w:jc w:val="both"/>
        <w:rPr>
          <w:rFonts w:ascii="Bookman Old Style" w:hAnsi="Bookman Old Style" w:cs="Times-Roman"/>
          <w:b/>
        </w:rPr>
      </w:pPr>
      <w:r w:rsidRPr="000D20A5">
        <w:rPr>
          <w:rFonts w:ascii="Bookman Old Style" w:hAnsi="Bookman Old Style" w:cs="Times-Roman"/>
          <w:b/>
        </w:rPr>
        <w:t>Exploring the Roles of the Client and Server in E-mail</w:t>
      </w:r>
    </w:p>
    <w:p w:rsidR="005C6BBD" w:rsidRPr="000D20A5" w:rsidRDefault="005C6BBD" w:rsidP="00B31EBE">
      <w:pPr>
        <w:numPr>
          <w:ilvl w:val="0"/>
          <w:numId w:val="24"/>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Send and receive e-mail in two environments</w:t>
      </w:r>
    </w:p>
    <w:p w:rsidR="005C6BBD" w:rsidRPr="000D20A5" w:rsidRDefault="005C6BBD" w:rsidP="00B31EBE">
      <w:pPr>
        <w:numPr>
          <w:ilvl w:val="1"/>
          <w:numId w:val="24"/>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Internet</w:t>
      </w:r>
    </w:p>
    <w:p w:rsidR="005C6BBD" w:rsidRPr="000D20A5" w:rsidRDefault="005C6BBD" w:rsidP="00B31EBE">
      <w:pPr>
        <w:numPr>
          <w:ilvl w:val="1"/>
          <w:numId w:val="24"/>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Controlled LAN, MAN, or WAN</w:t>
      </w:r>
    </w:p>
    <w:p w:rsidR="005C6BBD" w:rsidRPr="000D20A5" w:rsidRDefault="005C6BBD" w:rsidP="00B31EBE">
      <w:pPr>
        <w:numPr>
          <w:ilvl w:val="0"/>
          <w:numId w:val="24"/>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bCs/>
        </w:rPr>
        <w:t>Client/server architecture</w:t>
      </w:r>
    </w:p>
    <w:p w:rsidR="005C6BBD" w:rsidRPr="000D20A5" w:rsidRDefault="005C6BBD" w:rsidP="00B31EBE">
      <w:pPr>
        <w:numPr>
          <w:ilvl w:val="1"/>
          <w:numId w:val="24"/>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Server OS and e-mail software differs from those on the client side</w:t>
      </w:r>
    </w:p>
    <w:p w:rsidR="005C6BBD" w:rsidRPr="000D20A5" w:rsidRDefault="005C6BBD" w:rsidP="00B31EBE">
      <w:pPr>
        <w:numPr>
          <w:ilvl w:val="0"/>
          <w:numId w:val="24"/>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Protected accounts</w:t>
      </w:r>
    </w:p>
    <w:p w:rsidR="005C6BBD" w:rsidRPr="000D20A5" w:rsidRDefault="005C6BBD" w:rsidP="00B31EBE">
      <w:pPr>
        <w:numPr>
          <w:ilvl w:val="1"/>
          <w:numId w:val="24"/>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Require usernames and passwords</w:t>
      </w:r>
    </w:p>
    <w:p w:rsidR="000D20A5" w:rsidRPr="000D20A5" w:rsidRDefault="000D20A5" w:rsidP="000D20A5">
      <w:p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noProof/>
        </w:rPr>
        <w:drawing>
          <wp:inline distT="0" distB="0" distL="0" distR="0">
            <wp:extent cx="5941075" cy="2423711"/>
            <wp:effectExtent l="19050" t="0" r="2525" b="0"/>
            <wp:docPr id="17" name="Picture 17"/>
            <wp:cNvGraphicFramePr/>
            <a:graphic xmlns:a="http://schemas.openxmlformats.org/drawingml/2006/main">
              <a:graphicData uri="http://schemas.openxmlformats.org/drawingml/2006/picture">
                <pic:pic xmlns:pic="http://schemas.openxmlformats.org/drawingml/2006/picture">
                  <pic:nvPicPr>
                    <pic:cNvPr id="7173" name="Picture 6"/>
                    <pic:cNvPicPr>
                      <a:picLocks noChangeAspect="1" noChangeArrowheads="1"/>
                    </pic:cNvPicPr>
                  </pic:nvPicPr>
                  <pic:blipFill>
                    <a:blip r:embed="rId17">
                      <a:lum bright="-10000"/>
                    </a:blip>
                    <a:srcRect/>
                    <a:stretch>
                      <a:fillRect/>
                    </a:stretch>
                  </pic:blipFill>
                  <pic:spPr bwMode="auto">
                    <a:xfrm>
                      <a:off x="0" y="0"/>
                      <a:ext cx="5943600" cy="2424741"/>
                    </a:xfrm>
                    <a:prstGeom prst="rect">
                      <a:avLst/>
                    </a:prstGeom>
                    <a:noFill/>
                    <a:ln w="9525">
                      <a:noFill/>
                      <a:miter lim="800000"/>
                      <a:headEnd/>
                      <a:tailEnd/>
                    </a:ln>
                  </pic:spPr>
                </pic:pic>
              </a:graphicData>
            </a:graphic>
          </wp:inline>
        </w:drawing>
      </w:r>
    </w:p>
    <w:p w:rsidR="005C6BBD" w:rsidRPr="000D20A5" w:rsidRDefault="005C6BBD" w:rsidP="00B31EBE">
      <w:pPr>
        <w:numPr>
          <w:ilvl w:val="0"/>
          <w:numId w:val="25"/>
        </w:numPr>
        <w:autoSpaceDE w:val="0"/>
        <w:autoSpaceDN w:val="0"/>
        <w:adjustRightInd w:val="0"/>
        <w:spacing w:after="0" w:line="360" w:lineRule="auto"/>
        <w:jc w:val="both"/>
        <w:rPr>
          <w:rFonts w:ascii="Bookman Old Style" w:hAnsi="Bookman Old Style" w:cs="Times-Roman"/>
          <w:sz w:val="24"/>
          <w:szCs w:val="24"/>
        </w:rPr>
      </w:pPr>
      <w:r w:rsidRPr="000D20A5">
        <w:rPr>
          <w:rFonts w:ascii="Bookman Old Style" w:hAnsi="Bookman Old Style" w:cs="Times-Roman"/>
          <w:sz w:val="24"/>
          <w:szCs w:val="24"/>
        </w:rPr>
        <w:t>Name conventions</w:t>
      </w:r>
    </w:p>
    <w:p w:rsidR="005C6BBD" w:rsidRPr="000D20A5" w:rsidRDefault="005C6BBD" w:rsidP="00B31EBE">
      <w:pPr>
        <w:numPr>
          <w:ilvl w:val="1"/>
          <w:numId w:val="25"/>
        </w:numPr>
        <w:autoSpaceDE w:val="0"/>
        <w:autoSpaceDN w:val="0"/>
        <w:adjustRightInd w:val="0"/>
        <w:spacing w:after="0" w:line="360" w:lineRule="auto"/>
        <w:jc w:val="both"/>
        <w:rPr>
          <w:rFonts w:ascii="Bookman Old Style" w:hAnsi="Bookman Old Style" w:cs="Times-Roman"/>
          <w:sz w:val="24"/>
          <w:szCs w:val="24"/>
        </w:rPr>
      </w:pPr>
      <w:r w:rsidRPr="000D20A5">
        <w:rPr>
          <w:rFonts w:ascii="Bookman Old Style" w:hAnsi="Bookman Old Style" w:cs="Times-Roman"/>
          <w:sz w:val="24"/>
          <w:szCs w:val="24"/>
        </w:rPr>
        <w:t>Corporate: john.smith@somecompany.com</w:t>
      </w:r>
    </w:p>
    <w:p w:rsidR="005C6BBD" w:rsidRPr="000D20A5" w:rsidRDefault="005C6BBD" w:rsidP="00B31EBE">
      <w:pPr>
        <w:numPr>
          <w:ilvl w:val="1"/>
          <w:numId w:val="25"/>
        </w:numPr>
        <w:autoSpaceDE w:val="0"/>
        <w:autoSpaceDN w:val="0"/>
        <w:adjustRightInd w:val="0"/>
        <w:spacing w:after="0" w:line="360" w:lineRule="auto"/>
        <w:jc w:val="both"/>
        <w:rPr>
          <w:rFonts w:ascii="Bookman Old Style" w:hAnsi="Bookman Old Style" w:cs="Times-Roman"/>
          <w:sz w:val="24"/>
          <w:szCs w:val="24"/>
        </w:rPr>
      </w:pPr>
      <w:r w:rsidRPr="000D20A5">
        <w:rPr>
          <w:rFonts w:ascii="Bookman Old Style" w:hAnsi="Bookman Old Style" w:cs="Times-Roman"/>
          <w:sz w:val="24"/>
          <w:szCs w:val="24"/>
        </w:rPr>
        <w:lastRenderedPageBreak/>
        <w:t>Public: whatever@hotmail.com</w:t>
      </w:r>
    </w:p>
    <w:p w:rsidR="005C6BBD" w:rsidRPr="000D20A5" w:rsidRDefault="005C6BBD" w:rsidP="00B31EBE">
      <w:pPr>
        <w:numPr>
          <w:ilvl w:val="1"/>
          <w:numId w:val="25"/>
        </w:numPr>
        <w:autoSpaceDE w:val="0"/>
        <w:autoSpaceDN w:val="0"/>
        <w:adjustRightInd w:val="0"/>
        <w:spacing w:after="0" w:line="360" w:lineRule="auto"/>
        <w:jc w:val="both"/>
        <w:rPr>
          <w:rFonts w:ascii="Bookman Old Style" w:hAnsi="Bookman Old Style" w:cs="Times-Roman"/>
          <w:sz w:val="24"/>
          <w:szCs w:val="24"/>
        </w:rPr>
      </w:pPr>
      <w:r w:rsidRPr="000D20A5">
        <w:rPr>
          <w:rFonts w:ascii="Bookman Old Style" w:hAnsi="Bookman Old Style" w:cs="Times-Roman"/>
          <w:sz w:val="24"/>
          <w:szCs w:val="24"/>
        </w:rPr>
        <w:t>Everything after @ belongs to the domain name</w:t>
      </w:r>
    </w:p>
    <w:p w:rsidR="005C6BBD" w:rsidRPr="000D20A5" w:rsidRDefault="005C6BBD" w:rsidP="00B31EBE">
      <w:pPr>
        <w:numPr>
          <w:ilvl w:val="0"/>
          <w:numId w:val="25"/>
        </w:numPr>
        <w:autoSpaceDE w:val="0"/>
        <w:autoSpaceDN w:val="0"/>
        <w:adjustRightInd w:val="0"/>
        <w:spacing w:after="0" w:line="360" w:lineRule="auto"/>
        <w:jc w:val="both"/>
        <w:rPr>
          <w:rFonts w:ascii="Bookman Old Style" w:hAnsi="Bookman Old Style" w:cs="Times-Roman"/>
          <w:sz w:val="24"/>
          <w:szCs w:val="24"/>
        </w:rPr>
      </w:pPr>
      <w:r w:rsidRPr="000D20A5">
        <w:rPr>
          <w:rFonts w:ascii="Bookman Old Style" w:hAnsi="Bookman Old Style" w:cs="Times-Roman"/>
          <w:sz w:val="24"/>
          <w:szCs w:val="24"/>
        </w:rPr>
        <w:t>Tracing corporate e-mails is easier</w:t>
      </w:r>
    </w:p>
    <w:p w:rsidR="005C6BBD" w:rsidRPr="000D20A5" w:rsidRDefault="005C6BBD" w:rsidP="00B31EBE">
      <w:pPr>
        <w:numPr>
          <w:ilvl w:val="1"/>
          <w:numId w:val="25"/>
        </w:numPr>
        <w:autoSpaceDE w:val="0"/>
        <w:autoSpaceDN w:val="0"/>
        <w:adjustRightInd w:val="0"/>
        <w:spacing w:after="0" w:line="360" w:lineRule="auto"/>
        <w:jc w:val="both"/>
        <w:rPr>
          <w:rFonts w:ascii="Bookman Old Style" w:hAnsi="Bookman Old Style" w:cs="Times-Roman"/>
          <w:sz w:val="24"/>
          <w:szCs w:val="24"/>
        </w:rPr>
      </w:pPr>
      <w:r w:rsidRPr="000D20A5">
        <w:rPr>
          <w:rFonts w:ascii="Bookman Old Style" w:hAnsi="Bookman Old Style" w:cs="Times-Roman"/>
          <w:sz w:val="24"/>
          <w:szCs w:val="24"/>
        </w:rPr>
        <w:t>Because accounts use standard names the administrator establishes</w:t>
      </w:r>
    </w:p>
    <w:p w:rsidR="000D20A5" w:rsidRDefault="000D20A5" w:rsidP="000D20A5">
      <w:pPr>
        <w:autoSpaceDE w:val="0"/>
        <w:autoSpaceDN w:val="0"/>
        <w:adjustRightInd w:val="0"/>
        <w:spacing w:after="0" w:line="360" w:lineRule="auto"/>
        <w:jc w:val="both"/>
        <w:rPr>
          <w:rFonts w:ascii="Bookman Old Style" w:hAnsi="Bookman Old Style" w:cs="Times-Roman"/>
          <w:b/>
          <w:sz w:val="24"/>
          <w:szCs w:val="24"/>
        </w:rPr>
      </w:pPr>
      <w:r w:rsidRPr="000D20A5">
        <w:rPr>
          <w:rFonts w:ascii="Bookman Old Style" w:hAnsi="Bookman Old Style" w:cs="Times-Roman"/>
          <w:b/>
          <w:sz w:val="24"/>
          <w:szCs w:val="24"/>
        </w:rPr>
        <w:t>Investigating E-mail Crimes and Violations</w:t>
      </w:r>
    </w:p>
    <w:p w:rsidR="005C6BBD" w:rsidRPr="000D20A5" w:rsidRDefault="005C6BBD" w:rsidP="00B31EBE">
      <w:pPr>
        <w:numPr>
          <w:ilvl w:val="0"/>
          <w:numId w:val="26"/>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Similar to other types of investigations</w:t>
      </w:r>
    </w:p>
    <w:p w:rsidR="005C6BBD" w:rsidRPr="000D20A5" w:rsidRDefault="005C6BBD" w:rsidP="00B31EBE">
      <w:pPr>
        <w:numPr>
          <w:ilvl w:val="0"/>
          <w:numId w:val="26"/>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Goals</w:t>
      </w:r>
    </w:p>
    <w:p w:rsidR="005C6BBD" w:rsidRPr="000D20A5" w:rsidRDefault="005C6BBD" w:rsidP="00B31EBE">
      <w:pPr>
        <w:numPr>
          <w:ilvl w:val="1"/>
          <w:numId w:val="26"/>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Find who is behind the crime</w:t>
      </w:r>
    </w:p>
    <w:p w:rsidR="005C6BBD" w:rsidRPr="000D20A5" w:rsidRDefault="005C6BBD" w:rsidP="00B31EBE">
      <w:pPr>
        <w:numPr>
          <w:ilvl w:val="1"/>
          <w:numId w:val="26"/>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Collect the evidence</w:t>
      </w:r>
    </w:p>
    <w:p w:rsidR="005C6BBD" w:rsidRPr="000D20A5" w:rsidRDefault="005C6BBD" w:rsidP="00B31EBE">
      <w:pPr>
        <w:numPr>
          <w:ilvl w:val="1"/>
          <w:numId w:val="26"/>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Present your findings</w:t>
      </w:r>
    </w:p>
    <w:p w:rsidR="005C6BBD" w:rsidRPr="000D20A5" w:rsidRDefault="005C6BBD" w:rsidP="00B31EBE">
      <w:pPr>
        <w:numPr>
          <w:ilvl w:val="1"/>
          <w:numId w:val="26"/>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Build a case</w:t>
      </w:r>
    </w:p>
    <w:p w:rsidR="005C6BBD" w:rsidRPr="000D20A5" w:rsidRDefault="005C6BBD" w:rsidP="00B31EBE">
      <w:pPr>
        <w:numPr>
          <w:ilvl w:val="0"/>
          <w:numId w:val="26"/>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Depend on the city, state, or country</w:t>
      </w:r>
    </w:p>
    <w:p w:rsidR="005C6BBD" w:rsidRPr="000D20A5" w:rsidRDefault="005C6BBD" w:rsidP="00B31EBE">
      <w:pPr>
        <w:numPr>
          <w:ilvl w:val="1"/>
          <w:numId w:val="26"/>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Example: spam</w:t>
      </w:r>
    </w:p>
    <w:p w:rsidR="005C6BBD" w:rsidRPr="000D20A5" w:rsidRDefault="005C6BBD" w:rsidP="00B31EBE">
      <w:pPr>
        <w:numPr>
          <w:ilvl w:val="1"/>
          <w:numId w:val="26"/>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Always consult with an attorney</w:t>
      </w:r>
    </w:p>
    <w:p w:rsidR="005C6BBD" w:rsidRPr="000D20A5" w:rsidRDefault="005C6BBD" w:rsidP="00B31EBE">
      <w:pPr>
        <w:numPr>
          <w:ilvl w:val="0"/>
          <w:numId w:val="26"/>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Becoming commonplace</w:t>
      </w:r>
    </w:p>
    <w:p w:rsidR="005C6BBD" w:rsidRPr="000D20A5" w:rsidRDefault="005C6BBD" w:rsidP="00B31EBE">
      <w:pPr>
        <w:numPr>
          <w:ilvl w:val="0"/>
          <w:numId w:val="26"/>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Examples of crimes involving e-mails</w:t>
      </w:r>
    </w:p>
    <w:p w:rsidR="005C6BBD" w:rsidRPr="000D20A5" w:rsidRDefault="005C6BBD" w:rsidP="00B31EBE">
      <w:pPr>
        <w:numPr>
          <w:ilvl w:val="1"/>
          <w:numId w:val="26"/>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Narcotics trafficking</w:t>
      </w:r>
    </w:p>
    <w:p w:rsidR="005C6BBD" w:rsidRPr="000D20A5" w:rsidRDefault="005C6BBD" w:rsidP="00B31EBE">
      <w:pPr>
        <w:numPr>
          <w:ilvl w:val="1"/>
          <w:numId w:val="26"/>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Extortion</w:t>
      </w:r>
    </w:p>
    <w:p w:rsidR="005C6BBD" w:rsidRPr="000D20A5" w:rsidRDefault="005C6BBD" w:rsidP="00B31EBE">
      <w:pPr>
        <w:numPr>
          <w:ilvl w:val="1"/>
          <w:numId w:val="26"/>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Sexual harassment</w:t>
      </w:r>
    </w:p>
    <w:p w:rsidR="005C6BBD" w:rsidRPr="000D20A5" w:rsidRDefault="005C6BBD" w:rsidP="00B31EBE">
      <w:pPr>
        <w:numPr>
          <w:ilvl w:val="1"/>
          <w:numId w:val="26"/>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 xml:space="preserve">Child abductions and pornography </w:t>
      </w:r>
    </w:p>
    <w:p w:rsidR="000D20A5" w:rsidRPr="000D20A5" w:rsidRDefault="000D20A5" w:rsidP="000D20A5">
      <w:pPr>
        <w:autoSpaceDE w:val="0"/>
        <w:autoSpaceDN w:val="0"/>
        <w:adjustRightInd w:val="0"/>
        <w:spacing w:after="0" w:line="360" w:lineRule="auto"/>
        <w:jc w:val="both"/>
        <w:rPr>
          <w:rFonts w:ascii="Bookman Old Style" w:hAnsi="Bookman Old Style" w:cs="Times-Roman"/>
          <w:b/>
        </w:rPr>
      </w:pPr>
      <w:r w:rsidRPr="000D20A5">
        <w:rPr>
          <w:rFonts w:ascii="Bookman Old Style" w:hAnsi="Bookman Old Style" w:cs="Times-Roman"/>
          <w:b/>
        </w:rPr>
        <w:t>Examining E-mail Messages</w:t>
      </w:r>
    </w:p>
    <w:p w:rsidR="005C6BBD" w:rsidRPr="000D20A5" w:rsidRDefault="005C6BBD" w:rsidP="00B31EBE">
      <w:pPr>
        <w:numPr>
          <w:ilvl w:val="0"/>
          <w:numId w:val="27"/>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Access victim’s computer to recover the evidence</w:t>
      </w:r>
    </w:p>
    <w:p w:rsidR="005C6BBD" w:rsidRPr="000D20A5" w:rsidRDefault="005C6BBD" w:rsidP="00B31EBE">
      <w:pPr>
        <w:numPr>
          <w:ilvl w:val="0"/>
          <w:numId w:val="27"/>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Using the victim’s e-mail client</w:t>
      </w:r>
    </w:p>
    <w:p w:rsidR="005C6BBD" w:rsidRPr="000D20A5" w:rsidRDefault="005C6BBD" w:rsidP="00B31EBE">
      <w:pPr>
        <w:numPr>
          <w:ilvl w:val="1"/>
          <w:numId w:val="27"/>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Find and copy evidence in the e-mail</w:t>
      </w:r>
    </w:p>
    <w:p w:rsidR="005C6BBD" w:rsidRPr="000D20A5" w:rsidRDefault="005C6BBD" w:rsidP="00B31EBE">
      <w:pPr>
        <w:numPr>
          <w:ilvl w:val="1"/>
          <w:numId w:val="27"/>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Access protected or encrypted material</w:t>
      </w:r>
    </w:p>
    <w:p w:rsidR="005C6BBD" w:rsidRPr="000D20A5" w:rsidRDefault="005C6BBD" w:rsidP="00B31EBE">
      <w:pPr>
        <w:numPr>
          <w:ilvl w:val="1"/>
          <w:numId w:val="27"/>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Print e-mails</w:t>
      </w:r>
    </w:p>
    <w:p w:rsidR="005C6BBD" w:rsidRPr="000D20A5" w:rsidRDefault="005C6BBD" w:rsidP="00B31EBE">
      <w:pPr>
        <w:numPr>
          <w:ilvl w:val="0"/>
          <w:numId w:val="27"/>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Guide victim on the phone</w:t>
      </w:r>
    </w:p>
    <w:p w:rsidR="005C6BBD" w:rsidRPr="000D20A5" w:rsidRDefault="005C6BBD" w:rsidP="00B31EBE">
      <w:pPr>
        <w:numPr>
          <w:ilvl w:val="1"/>
          <w:numId w:val="27"/>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Open and copy e-mail including headers</w:t>
      </w:r>
    </w:p>
    <w:p w:rsidR="005C6BBD" w:rsidRPr="000D20A5" w:rsidRDefault="005C6BBD" w:rsidP="00B31EBE">
      <w:pPr>
        <w:numPr>
          <w:ilvl w:val="0"/>
          <w:numId w:val="27"/>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Sometimes you will deal with deleted e-mails</w:t>
      </w:r>
    </w:p>
    <w:p w:rsidR="005C6BBD" w:rsidRPr="000D20A5" w:rsidRDefault="005C6BBD" w:rsidP="00B31EBE">
      <w:pPr>
        <w:numPr>
          <w:ilvl w:val="0"/>
          <w:numId w:val="27"/>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Copying an e-mail message</w:t>
      </w:r>
    </w:p>
    <w:p w:rsidR="005C6BBD" w:rsidRPr="000D20A5" w:rsidRDefault="005C6BBD" w:rsidP="00B31EBE">
      <w:pPr>
        <w:numPr>
          <w:ilvl w:val="1"/>
          <w:numId w:val="27"/>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Before you start an e-mail investigation</w:t>
      </w:r>
    </w:p>
    <w:p w:rsidR="005C6BBD" w:rsidRPr="000D20A5" w:rsidRDefault="005C6BBD" w:rsidP="00B31EBE">
      <w:pPr>
        <w:numPr>
          <w:ilvl w:val="2"/>
          <w:numId w:val="27"/>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lastRenderedPageBreak/>
        <w:t>You need to copy and print the e-mail involved in the crime or policy violation</w:t>
      </w:r>
    </w:p>
    <w:p w:rsidR="005C6BBD" w:rsidRPr="000D20A5" w:rsidRDefault="005C6BBD" w:rsidP="00B31EBE">
      <w:pPr>
        <w:numPr>
          <w:ilvl w:val="1"/>
          <w:numId w:val="27"/>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You might also want to forward the message as an attachment to another e-mail address</w:t>
      </w:r>
    </w:p>
    <w:p w:rsidR="005C6BBD" w:rsidRPr="000D20A5" w:rsidRDefault="005C6BBD" w:rsidP="00B31EBE">
      <w:pPr>
        <w:numPr>
          <w:ilvl w:val="0"/>
          <w:numId w:val="27"/>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With many GUI e-mail programs, you can copy an e-mail by dragging it to a storage medium</w:t>
      </w:r>
    </w:p>
    <w:p w:rsidR="005C6BBD" w:rsidRPr="000D20A5" w:rsidRDefault="005C6BBD" w:rsidP="00B31EBE">
      <w:pPr>
        <w:numPr>
          <w:ilvl w:val="1"/>
          <w:numId w:val="27"/>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Or by saving it in a different location</w:t>
      </w:r>
    </w:p>
    <w:p w:rsidR="000D20A5" w:rsidRPr="000D20A5" w:rsidRDefault="000D20A5" w:rsidP="000D20A5">
      <w:pPr>
        <w:autoSpaceDE w:val="0"/>
        <w:autoSpaceDN w:val="0"/>
        <w:adjustRightInd w:val="0"/>
        <w:spacing w:after="0"/>
        <w:jc w:val="both"/>
        <w:rPr>
          <w:rFonts w:ascii="Bookman Old Style" w:hAnsi="Bookman Old Style" w:cs="Times-Roman"/>
          <w:b/>
        </w:rPr>
      </w:pPr>
      <w:r w:rsidRPr="000D20A5">
        <w:rPr>
          <w:rFonts w:ascii="Bookman Old Style" w:hAnsi="Bookman Old Style" w:cs="Times-Roman"/>
          <w:b/>
        </w:rPr>
        <w:t>Viewing E-mail Headers</w:t>
      </w:r>
    </w:p>
    <w:p w:rsidR="005C6BBD" w:rsidRPr="000D20A5" w:rsidRDefault="005C6BBD" w:rsidP="00B31EBE">
      <w:pPr>
        <w:numPr>
          <w:ilvl w:val="0"/>
          <w:numId w:val="28"/>
        </w:numPr>
        <w:autoSpaceDE w:val="0"/>
        <w:autoSpaceDN w:val="0"/>
        <w:adjustRightInd w:val="0"/>
        <w:spacing w:after="0"/>
        <w:jc w:val="both"/>
        <w:rPr>
          <w:rFonts w:ascii="Bookman Old Style" w:hAnsi="Bookman Old Style" w:cs="Times-Roman"/>
        </w:rPr>
      </w:pPr>
      <w:r w:rsidRPr="000D20A5">
        <w:rPr>
          <w:rFonts w:ascii="Bookman Old Style" w:hAnsi="Bookman Old Style" w:cs="Times-Roman"/>
        </w:rPr>
        <w:t>Learn how to find e-mail headers</w:t>
      </w:r>
    </w:p>
    <w:p w:rsidR="005C6BBD" w:rsidRPr="000D20A5" w:rsidRDefault="005C6BBD" w:rsidP="00B31EBE">
      <w:pPr>
        <w:numPr>
          <w:ilvl w:val="1"/>
          <w:numId w:val="28"/>
        </w:numPr>
        <w:autoSpaceDE w:val="0"/>
        <w:autoSpaceDN w:val="0"/>
        <w:adjustRightInd w:val="0"/>
        <w:spacing w:after="0"/>
        <w:jc w:val="both"/>
        <w:rPr>
          <w:rFonts w:ascii="Bookman Old Style" w:hAnsi="Bookman Old Style" w:cs="Times-Roman"/>
        </w:rPr>
      </w:pPr>
      <w:r w:rsidRPr="000D20A5">
        <w:rPr>
          <w:rFonts w:ascii="Bookman Old Style" w:hAnsi="Bookman Old Style" w:cs="Times-Roman"/>
        </w:rPr>
        <w:t>GUI clients</w:t>
      </w:r>
    </w:p>
    <w:p w:rsidR="005C6BBD" w:rsidRPr="000D20A5" w:rsidRDefault="005C6BBD" w:rsidP="00B31EBE">
      <w:pPr>
        <w:numPr>
          <w:ilvl w:val="1"/>
          <w:numId w:val="28"/>
        </w:numPr>
        <w:autoSpaceDE w:val="0"/>
        <w:autoSpaceDN w:val="0"/>
        <w:adjustRightInd w:val="0"/>
        <w:spacing w:after="0"/>
        <w:jc w:val="both"/>
        <w:rPr>
          <w:rFonts w:ascii="Bookman Old Style" w:hAnsi="Bookman Old Style" w:cs="Times-Roman"/>
        </w:rPr>
      </w:pPr>
      <w:r w:rsidRPr="000D20A5">
        <w:rPr>
          <w:rFonts w:ascii="Bookman Old Style" w:hAnsi="Bookman Old Style" w:cs="Times-Roman"/>
        </w:rPr>
        <w:t>Command-line clients</w:t>
      </w:r>
    </w:p>
    <w:p w:rsidR="005C6BBD" w:rsidRPr="000D20A5" w:rsidRDefault="005C6BBD" w:rsidP="00B31EBE">
      <w:pPr>
        <w:numPr>
          <w:ilvl w:val="1"/>
          <w:numId w:val="28"/>
        </w:numPr>
        <w:autoSpaceDE w:val="0"/>
        <w:autoSpaceDN w:val="0"/>
        <w:adjustRightInd w:val="0"/>
        <w:spacing w:after="0"/>
        <w:jc w:val="both"/>
        <w:rPr>
          <w:rFonts w:ascii="Bookman Old Style" w:hAnsi="Bookman Old Style" w:cs="Times-Roman"/>
        </w:rPr>
      </w:pPr>
      <w:r w:rsidRPr="000D20A5">
        <w:rPr>
          <w:rFonts w:ascii="Bookman Old Style" w:hAnsi="Bookman Old Style" w:cs="Times-Roman"/>
        </w:rPr>
        <w:t>Web-based clients</w:t>
      </w:r>
    </w:p>
    <w:p w:rsidR="005C6BBD" w:rsidRPr="000D20A5" w:rsidRDefault="005C6BBD" w:rsidP="00B31EBE">
      <w:pPr>
        <w:numPr>
          <w:ilvl w:val="0"/>
          <w:numId w:val="28"/>
        </w:numPr>
        <w:autoSpaceDE w:val="0"/>
        <w:autoSpaceDN w:val="0"/>
        <w:adjustRightInd w:val="0"/>
        <w:spacing w:after="0"/>
        <w:jc w:val="both"/>
        <w:rPr>
          <w:rFonts w:ascii="Bookman Old Style" w:hAnsi="Bookman Old Style" w:cs="Times-Roman"/>
        </w:rPr>
      </w:pPr>
      <w:r w:rsidRPr="000D20A5">
        <w:rPr>
          <w:rFonts w:ascii="Bookman Old Style" w:hAnsi="Bookman Old Style" w:cs="Times-Roman"/>
        </w:rPr>
        <w:t>After you open e-mail headers, copy and paste them into a text document</w:t>
      </w:r>
    </w:p>
    <w:p w:rsidR="005C6BBD" w:rsidRPr="000D20A5" w:rsidRDefault="005C6BBD" w:rsidP="00B31EBE">
      <w:pPr>
        <w:numPr>
          <w:ilvl w:val="1"/>
          <w:numId w:val="28"/>
        </w:numPr>
        <w:autoSpaceDE w:val="0"/>
        <w:autoSpaceDN w:val="0"/>
        <w:adjustRightInd w:val="0"/>
        <w:spacing w:after="0"/>
        <w:jc w:val="both"/>
        <w:rPr>
          <w:rFonts w:ascii="Bookman Old Style" w:hAnsi="Bookman Old Style" w:cs="Times-Roman"/>
        </w:rPr>
      </w:pPr>
      <w:r w:rsidRPr="000D20A5">
        <w:rPr>
          <w:rFonts w:ascii="Bookman Old Style" w:hAnsi="Bookman Old Style" w:cs="Times-Roman"/>
        </w:rPr>
        <w:t>So that you can read them with a text editor</w:t>
      </w:r>
    </w:p>
    <w:p w:rsidR="005C6BBD" w:rsidRPr="000D20A5" w:rsidRDefault="005C6BBD" w:rsidP="00B31EBE">
      <w:pPr>
        <w:numPr>
          <w:ilvl w:val="0"/>
          <w:numId w:val="28"/>
        </w:numPr>
        <w:autoSpaceDE w:val="0"/>
        <w:autoSpaceDN w:val="0"/>
        <w:adjustRightInd w:val="0"/>
        <w:spacing w:after="0"/>
        <w:jc w:val="both"/>
        <w:rPr>
          <w:rFonts w:ascii="Bookman Old Style" w:hAnsi="Bookman Old Style" w:cs="Times-Roman"/>
        </w:rPr>
      </w:pPr>
      <w:r w:rsidRPr="000D20A5">
        <w:rPr>
          <w:rFonts w:ascii="Bookman Old Style" w:hAnsi="Bookman Old Style" w:cs="Times-Roman"/>
        </w:rPr>
        <w:t>Headers contain useful information</w:t>
      </w:r>
    </w:p>
    <w:p w:rsidR="005C6BBD" w:rsidRDefault="005C6BBD" w:rsidP="00B31EBE">
      <w:pPr>
        <w:numPr>
          <w:ilvl w:val="1"/>
          <w:numId w:val="28"/>
        </w:numPr>
        <w:autoSpaceDE w:val="0"/>
        <w:autoSpaceDN w:val="0"/>
        <w:adjustRightInd w:val="0"/>
        <w:spacing w:after="0"/>
        <w:jc w:val="both"/>
        <w:rPr>
          <w:rFonts w:ascii="Bookman Old Style" w:hAnsi="Bookman Old Style" w:cs="Times-Roman"/>
        </w:rPr>
      </w:pPr>
      <w:r w:rsidRPr="000D20A5">
        <w:rPr>
          <w:rFonts w:ascii="Bookman Old Style" w:hAnsi="Bookman Old Style" w:cs="Times-Roman"/>
        </w:rPr>
        <w:t>Unique identifying numbers, IP address of sending server, and sending time</w:t>
      </w:r>
    </w:p>
    <w:p w:rsidR="005C6BBD" w:rsidRPr="000D20A5" w:rsidRDefault="005C6BBD" w:rsidP="00B31EBE">
      <w:pPr>
        <w:numPr>
          <w:ilvl w:val="0"/>
          <w:numId w:val="28"/>
        </w:numPr>
        <w:autoSpaceDE w:val="0"/>
        <w:autoSpaceDN w:val="0"/>
        <w:adjustRightInd w:val="0"/>
        <w:spacing w:after="0"/>
        <w:jc w:val="both"/>
        <w:rPr>
          <w:rFonts w:ascii="Bookman Old Style" w:hAnsi="Bookman Old Style" w:cs="Times-Roman"/>
        </w:rPr>
      </w:pPr>
      <w:r w:rsidRPr="000D20A5">
        <w:rPr>
          <w:rFonts w:ascii="Bookman Old Style" w:hAnsi="Bookman Old Style" w:cs="Times-Roman"/>
        </w:rPr>
        <w:t>Outlook</w:t>
      </w:r>
    </w:p>
    <w:p w:rsidR="005C6BBD" w:rsidRPr="000D20A5" w:rsidRDefault="005C6BBD" w:rsidP="00B31EBE">
      <w:pPr>
        <w:numPr>
          <w:ilvl w:val="1"/>
          <w:numId w:val="28"/>
        </w:numPr>
        <w:autoSpaceDE w:val="0"/>
        <w:autoSpaceDN w:val="0"/>
        <w:adjustRightInd w:val="0"/>
        <w:spacing w:after="0"/>
        <w:jc w:val="both"/>
        <w:rPr>
          <w:rFonts w:ascii="Bookman Old Style" w:hAnsi="Bookman Old Style" w:cs="Times-Roman"/>
        </w:rPr>
      </w:pPr>
      <w:r w:rsidRPr="000D20A5">
        <w:rPr>
          <w:rFonts w:ascii="Bookman Old Style" w:hAnsi="Bookman Old Style" w:cs="Times-Roman"/>
        </w:rPr>
        <w:t>Open the Message Options dialog box</w:t>
      </w:r>
    </w:p>
    <w:p w:rsidR="005C6BBD" w:rsidRPr="000D20A5" w:rsidRDefault="005C6BBD" w:rsidP="00B31EBE">
      <w:pPr>
        <w:numPr>
          <w:ilvl w:val="1"/>
          <w:numId w:val="28"/>
        </w:numPr>
        <w:autoSpaceDE w:val="0"/>
        <w:autoSpaceDN w:val="0"/>
        <w:adjustRightInd w:val="0"/>
        <w:spacing w:after="0"/>
        <w:jc w:val="both"/>
        <w:rPr>
          <w:rFonts w:ascii="Bookman Old Style" w:hAnsi="Bookman Old Style" w:cs="Times-Roman"/>
        </w:rPr>
      </w:pPr>
      <w:r w:rsidRPr="000D20A5">
        <w:rPr>
          <w:rFonts w:ascii="Bookman Old Style" w:hAnsi="Bookman Old Style" w:cs="Times-Roman"/>
        </w:rPr>
        <w:t>Copy headers</w:t>
      </w:r>
    </w:p>
    <w:p w:rsidR="005C6BBD" w:rsidRPr="000D20A5" w:rsidRDefault="005C6BBD" w:rsidP="00B31EBE">
      <w:pPr>
        <w:numPr>
          <w:ilvl w:val="1"/>
          <w:numId w:val="28"/>
        </w:numPr>
        <w:autoSpaceDE w:val="0"/>
        <w:autoSpaceDN w:val="0"/>
        <w:adjustRightInd w:val="0"/>
        <w:spacing w:after="0"/>
        <w:jc w:val="both"/>
        <w:rPr>
          <w:rFonts w:ascii="Bookman Old Style" w:hAnsi="Bookman Old Style" w:cs="Times-Roman"/>
        </w:rPr>
      </w:pPr>
      <w:r w:rsidRPr="000D20A5">
        <w:rPr>
          <w:rFonts w:ascii="Bookman Old Style" w:hAnsi="Bookman Old Style" w:cs="Times-Roman"/>
        </w:rPr>
        <w:t>Paste them to any text editor</w:t>
      </w:r>
    </w:p>
    <w:p w:rsidR="005C6BBD" w:rsidRPr="000D20A5" w:rsidRDefault="005C6BBD" w:rsidP="00B31EBE">
      <w:pPr>
        <w:numPr>
          <w:ilvl w:val="0"/>
          <w:numId w:val="28"/>
        </w:numPr>
        <w:autoSpaceDE w:val="0"/>
        <w:autoSpaceDN w:val="0"/>
        <w:adjustRightInd w:val="0"/>
        <w:spacing w:after="0"/>
        <w:jc w:val="both"/>
        <w:rPr>
          <w:rFonts w:ascii="Bookman Old Style" w:hAnsi="Bookman Old Style" w:cs="Times-Roman"/>
        </w:rPr>
      </w:pPr>
      <w:r w:rsidRPr="000D20A5">
        <w:rPr>
          <w:rFonts w:ascii="Bookman Old Style" w:hAnsi="Bookman Old Style" w:cs="Times-Roman"/>
        </w:rPr>
        <w:t>Outlook Express</w:t>
      </w:r>
    </w:p>
    <w:p w:rsidR="005C6BBD" w:rsidRPr="000D20A5" w:rsidRDefault="005C6BBD" w:rsidP="00B31EBE">
      <w:pPr>
        <w:numPr>
          <w:ilvl w:val="1"/>
          <w:numId w:val="28"/>
        </w:numPr>
        <w:autoSpaceDE w:val="0"/>
        <w:autoSpaceDN w:val="0"/>
        <w:adjustRightInd w:val="0"/>
        <w:spacing w:after="0"/>
        <w:jc w:val="both"/>
        <w:rPr>
          <w:rFonts w:ascii="Bookman Old Style" w:hAnsi="Bookman Old Style" w:cs="Times-Roman"/>
        </w:rPr>
      </w:pPr>
      <w:r w:rsidRPr="000D20A5">
        <w:rPr>
          <w:rFonts w:ascii="Bookman Old Style" w:hAnsi="Bookman Old Style" w:cs="Times-Roman"/>
        </w:rPr>
        <w:t>Open the message Properties dialog box</w:t>
      </w:r>
    </w:p>
    <w:p w:rsidR="005C6BBD" w:rsidRPr="000D20A5" w:rsidRDefault="005C6BBD" w:rsidP="00B31EBE">
      <w:pPr>
        <w:numPr>
          <w:ilvl w:val="1"/>
          <w:numId w:val="28"/>
        </w:numPr>
        <w:autoSpaceDE w:val="0"/>
        <w:autoSpaceDN w:val="0"/>
        <w:adjustRightInd w:val="0"/>
        <w:spacing w:after="0"/>
        <w:jc w:val="both"/>
        <w:rPr>
          <w:rFonts w:ascii="Bookman Old Style" w:hAnsi="Bookman Old Style" w:cs="Times-Roman"/>
        </w:rPr>
      </w:pPr>
      <w:r w:rsidRPr="000D20A5">
        <w:rPr>
          <w:rFonts w:ascii="Bookman Old Style" w:hAnsi="Bookman Old Style" w:cs="Times-Roman"/>
        </w:rPr>
        <w:t>Select Message Source</w:t>
      </w:r>
    </w:p>
    <w:p w:rsidR="005C6BBD" w:rsidRPr="000D20A5" w:rsidRDefault="005C6BBD" w:rsidP="00B31EBE">
      <w:pPr>
        <w:numPr>
          <w:ilvl w:val="1"/>
          <w:numId w:val="28"/>
        </w:numPr>
        <w:autoSpaceDE w:val="0"/>
        <w:autoSpaceDN w:val="0"/>
        <w:adjustRightInd w:val="0"/>
        <w:spacing w:after="0"/>
        <w:jc w:val="both"/>
        <w:rPr>
          <w:rFonts w:ascii="Bookman Old Style" w:hAnsi="Bookman Old Style" w:cs="Times-Roman"/>
        </w:rPr>
      </w:pPr>
      <w:r w:rsidRPr="000D20A5">
        <w:rPr>
          <w:rFonts w:ascii="Bookman Old Style" w:hAnsi="Bookman Old Style" w:cs="Times-Roman"/>
        </w:rPr>
        <w:t>Copy and paste the headers to any text editor</w:t>
      </w:r>
    </w:p>
    <w:p w:rsidR="000D20A5" w:rsidRPr="000D20A5" w:rsidRDefault="000D20A5" w:rsidP="000D20A5">
      <w:p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noProof/>
        </w:rPr>
        <w:drawing>
          <wp:inline distT="0" distB="0" distL="0" distR="0">
            <wp:extent cx="5634067" cy="2919470"/>
            <wp:effectExtent l="19050" t="0" r="4733" b="0"/>
            <wp:docPr id="18" name="Picture 18"/>
            <wp:cNvGraphicFramePr/>
            <a:graphic xmlns:a="http://schemas.openxmlformats.org/drawingml/2006/main">
              <a:graphicData uri="http://schemas.openxmlformats.org/drawingml/2006/picture">
                <pic:pic xmlns:pic="http://schemas.openxmlformats.org/drawingml/2006/picture">
                  <pic:nvPicPr>
                    <pic:cNvPr id="16391" name="Picture 7"/>
                    <pic:cNvPicPr>
                      <a:picLocks noChangeAspect="1" noChangeArrowheads="1"/>
                    </pic:cNvPicPr>
                  </pic:nvPicPr>
                  <pic:blipFill>
                    <a:blip r:embed="rId18"/>
                    <a:srcRect l="4308" t="2797" r="13537" b="2098"/>
                    <a:stretch>
                      <a:fillRect/>
                    </a:stretch>
                  </pic:blipFill>
                  <pic:spPr bwMode="auto">
                    <a:xfrm>
                      <a:off x="0" y="0"/>
                      <a:ext cx="5635531" cy="2920229"/>
                    </a:xfrm>
                    <a:prstGeom prst="rect">
                      <a:avLst/>
                    </a:prstGeom>
                    <a:noFill/>
                    <a:ln w="9525">
                      <a:noFill/>
                      <a:miter lim="800000"/>
                      <a:headEnd/>
                      <a:tailEnd/>
                    </a:ln>
                    <a:effectLst/>
                  </pic:spPr>
                </pic:pic>
              </a:graphicData>
            </a:graphic>
          </wp:inline>
        </w:drawing>
      </w:r>
    </w:p>
    <w:p w:rsidR="005C6BBD" w:rsidRPr="000D20A5" w:rsidRDefault="005C6BBD" w:rsidP="00B31EBE">
      <w:pPr>
        <w:numPr>
          <w:ilvl w:val="0"/>
          <w:numId w:val="29"/>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Novell Evolution</w:t>
      </w:r>
    </w:p>
    <w:p w:rsidR="005C6BBD" w:rsidRPr="000D20A5" w:rsidRDefault="005C6BBD" w:rsidP="00B31EBE">
      <w:pPr>
        <w:numPr>
          <w:ilvl w:val="1"/>
          <w:numId w:val="29"/>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lastRenderedPageBreak/>
        <w:t>Click View, All Message Headers</w:t>
      </w:r>
    </w:p>
    <w:p w:rsidR="005C6BBD" w:rsidRPr="000D20A5" w:rsidRDefault="005C6BBD" w:rsidP="00B31EBE">
      <w:pPr>
        <w:numPr>
          <w:ilvl w:val="1"/>
          <w:numId w:val="29"/>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Copy and paste the e-mail header</w:t>
      </w:r>
    </w:p>
    <w:p w:rsidR="005C6BBD" w:rsidRPr="000D20A5" w:rsidRDefault="005C6BBD" w:rsidP="00B31EBE">
      <w:pPr>
        <w:numPr>
          <w:ilvl w:val="0"/>
          <w:numId w:val="29"/>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Pine and ELM</w:t>
      </w:r>
    </w:p>
    <w:p w:rsidR="005C6BBD" w:rsidRPr="000D20A5" w:rsidRDefault="005C6BBD" w:rsidP="00B31EBE">
      <w:pPr>
        <w:numPr>
          <w:ilvl w:val="1"/>
          <w:numId w:val="29"/>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Check enable-full-headers</w:t>
      </w:r>
    </w:p>
    <w:p w:rsidR="005C6BBD" w:rsidRPr="000D20A5" w:rsidRDefault="005C6BBD" w:rsidP="00B31EBE">
      <w:pPr>
        <w:numPr>
          <w:ilvl w:val="0"/>
          <w:numId w:val="29"/>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AOL headers</w:t>
      </w:r>
    </w:p>
    <w:p w:rsidR="005C6BBD" w:rsidRPr="000D20A5" w:rsidRDefault="005C6BBD" w:rsidP="00B31EBE">
      <w:pPr>
        <w:numPr>
          <w:ilvl w:val="1"/>
          <w:numId w:val="29"/>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Click Action, View Message Source</w:t>
      </w:r>
    </w:p>
    <w:p w:rsidR="005C6BBD" w:rsidRPr="000D20A5" w:rsidRDefault="005C6BBD" w:rsidP="00B31EBE">
      <w:pPr>
        <w:numPr>
          <w:ilvl w:val="1"/>
          <w:numId w:val="29"/>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Copy and paste headers</w:t>
      </w:r>
    </w:p>
    <w:p w:rsidR="005C6BBD" w:rsidRPr="000D20A5" w:rsidRDefault="005C6BBD" w:rsidP="00B31EBE">
      <w:pPr>
        <w:numPr>
          <w:ilvl w:val="0"/>
          <w:numId w:val="29"/>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Hotmail</w:t>
      </w:r>
    </w:p>
    <w:p w:rsidR="005C6BBD" w:rsidRPr="000D20A5" w:rsidRDefault="005C6BBD" w:rsidP="00B31EBE">
      <w:pPr>
        <w:numPr>
          <w:ilvl w:val="1"/>
          <w:numId w:val="29"/>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Click Options, and then click the Mail Display Settings</w:t>
      </w:r>
    </w:p>
    <w:p w:rsidR="005C6BBD" w:rsidRPr="000D20A5" w:rsidRDefault="005C6BBD" w:rsidP="00B31EBE">
      <w:pPr>
        <w:numPr>
          <w:ilvl w:val="1"/>
          <w:numId w:val="29"/>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Click the Advanced option button under Message Headers</w:t>
      </w:r>
    </w:p>
    <w:p w:rsidR="005C6BBD" w:rsidRPr="000D20A5" w:rsidRDefault="005C6BBD" w:rsidP="00B31EBE">
      <w:pPr>
        <w:numPr>
          <w:ilvl w:val="1"/>
          <w:numId w:val="29"/>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Copy and paste headers</w:t>
      </w:r>
    </w:p>
    <w:p w:rsidR="005C6BBD" w:rsidRPr="000D20A5" w:rsidRDefault="005C6BBD" w:rsidP="00B31EBE">
      <w:pPr>
        <w:numPr>
          <w:ilvl w:val="0"/>
          <w:numId w:val="29"/>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Apple Mail</w:t>
      </w:r>
    </w:p>
    <w:p w:rsidR="005C6BBD" w:rsidRPr="000D20A5" w:rsidRDefault="005C6BBD" w:rsidP="00B31EBE">
      <w:pPr>
        <w:numPr>
          <w:ilvl w:val="1"/>
          <w:numId w:val="29"/>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Click View from the menu, point to Message, and then click Long Header</w:t>
      </w:r>
    </w:p>
    <w:p w:rsidR="005C6BBD" w:rsidRPr="000D20A5" w:rsidRDefault="005C6BBD" w:rsidP="00B31EBE">
      <w:pPr>
        <w:numPr>
          <w:ilvl w:val="1"/>
          <w:numId w:val="29"/>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Copy and paste headers</w:t>
      </w:r>
    </w:p>
    <w:p w:rsidR="000D20A5" w:rsidRPr="000D20A5" w:rsidRDefault="000D20A5" w:rsidP="000D20A5">
      <w:p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noProof/>
        </w:rPr>
        <w:drawing>
          <wp:inline distT="0" distB="0" distL="0" distR="0">
            <wp:extent cx="5462529" cy="3525398"/>
            <wp:effectExtent l="19050" t="0" r="4821" b="0"/>
            <wp:docPr id="19" name="Picture 19"/>
            <wp:cNvGraphicFramePr/>
            <a:graphic xmlns:a="http://schemas.openxmlformats.org/drawingml/2006/main">
              <a:graphicData uri="http://schemas.openxmlformats.org/drawingml/2006/picture">
                <pic:pic xmlns:pic="http://schemas.openxmlformats.org/drawingml/2006/picture">
                  <pic:nvPicPr>
                    <pic:cNvPr id="26631" name="Picture 7"/>
                    <pic:cNvPicPr>
                      <a:picLocks noChangeAspect="1" noChangeArrowheads="1"/>
                    </pic:cNvPicPr>
                  </pic:nvPicPr>
                  <pic:blipFill>
                    <a:blip r:embed="rId19"/>
                    <a:srcRect/>
                    <a:stretch>
                      <a:fillRect/>
                    </a:stretch>
                  </pic:blipFill>
                  <pic:spPr bwMode="auto">
                    <a:xfrm>
                      <a:off x="0" y="0"/>
                      <a:ext cx="5469674" cy="3530009"/>
                    </a:xfrm>
                    <a:prstGeom prst="rect">
                      <a:avLst/>
                    </a:prstGeom>
                    <a:noFill/>
                    <a:ln w="9525">
                      <a:noFill/>
                      <a:miter lim="800000"/>
                      <a:headEnd/>
                      <a:tailEnd/>
                    </a:ln>
                    <a:effectLst/>
                  </pic:spPr>
                </pic:pic>
              </a:graphicData>
            </a:graphic>
          </wp:inline>
        </w:drawing>
      </w:r>
    </w:p>
    <w:p w:rsidR="005C6BBD" w:rsidRPr="000D20A5" w:rsidRDefault="005C6BBD" w:rsidP="00B31EBE">
      <w:pPr>
        <w:numPr>
          <w:ilvl w:val="0"/>
          <w:numId w:val="30"/>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Yahoo</w:t>
      </w:r>
    </w:p>
    <w:p w:rsidR="005C6BBD" w:rsidRPr="000D20A5" w:rsidRDefault="005C6BBD" w:rsidP="00B31EBE">
      <w:pPr>
        <w:numPr>
          <w:ilvl w:val="1"/>
          <w:numId w:val="30"/>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Click Mail Options</w:t>
      </w:r>
    </w:p>
    <w:p w:rsidR="005C6BBD" w:rsidRPr="000D20A5" w:rsidRDefault="005C6BBD" w:rsidP="00B31EBE">
      <w:pPr>
        <w:numPr>
          <w:ilvl w:val="1"/>
          <w:numId w:val="30"/>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Click General Preferences and Show All headers on incoming messages</w:t>
      </w:r>
    </w:p>
    <w:p w:rsidR="005C6BBD" w:rsidRPr="000D20A5" w:rsidRDefault="005C6BBD" w:rsidP="00B31EBE">
      <w:pPr>
        <w:numPr>
          <w:ilvl w:val="1"/>
          <w:numId w:val="30"/>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Copy and paste headers</w:t>
      </w:r>
    </w:p>
    <w:p w:rsidR="000D20A5" w:rsidRPr="000D20A5" w:rsidRDefault="000D20A5" w:rsidP="000D20A5">
      <w:p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noProof/>
        </w:rPr>
        <w:lastRenderedPageBreak/>
        <w:drawing>
          <wp:inline distT="0" distB="0" distL="0" distR="0">
            <wp:extent cx="4905490" cy="2666082"/>
            <wp:effectExtent l="19050" t="0" r="9410" b="0"/>
            <wp:docPr id="20" name="Picture 20"/>
            <wp:cNvGraphicFramePr/>
            <a:graphic xmlns:a="http://schemas.openxmlformats.org/drawingml/2006/main">
              <a:graphicData uri="http://schemas.openxmlformats.org/drawingml/2006/picture">
                <pic:pic xmlns:pic="http://schemas.openxmlformats.org/drawingml/2006/picture">
                  <pic:nvPicPr>
                    <pic:cNvPr id="83972" name="Picture 4"/>
                    <pic:cNvPicPr>
                      <a:picLocks noChangeAspect="1" noChangeArrowheads="1"/>
                    </pic:cNvPicPr>
                  </pic:nvPicPr>
                  <pic:blipFill>
                    <a:blip r:embed="rId20"/>
                    <a:srcRect/>
                    <a:stretch>
                      <a:fillRect/>
                    </a:stretch>
                  </pic:blipFill>
                  <pic:spPr bwMode="auto">
                    <a:xfrm>
                      <a:off x="0" y="0"/>
                      <a:ext cx="4908651" cy="2667800"/>
                    </a:xfrm>
                    <a:prstGeom prst="rect">
                      <a:avLst/>
                    </a:prstGeom>
                    <a:noFill/>
                    <a:ln w="9525">
                      <a:noFill/>
                      <a:miter lim="800000"/>
                      <a:headEnd/>
                      <a:tailEnd/>
                    </a:ln>
                  </pic:spPr>
                </pic:pic>
              </a:graphicData>
            </a:graphic>
          </wp:inline>
        </w:drawing>
      </w:r>
    </w:p>
    <w:p w:rsidR="000D20A5" w:rsidRDefault="000D20A5" w:rsidP="000D20A5">
      <w:pPr>
        <w:autoSpaceDE w:val="0"/>
        <w:autoSpaceDN w:val="0"/>
        <w:adjustRightInd w:val="0"/>
        <w:spacing w:after="0" w:line="360" w:lineRule="auto"/>
        <w:jc w:val="both"/>
        <w:rPr>
          <w:rFonts w:ascii="Bookman Old Style" w:hAnsi="Bookman Old Style" w:cs="Times-Roman"/>
          <w:b/>
          <w:sz w:val="24"/>
          <w:szCs w:val="24"/>
        </w:rPr>
      </w:pPr>
    </w:p>
    <w:p w:rsidR="000D20A5" w:rsidRPr="000D20A5" w:rsidRDefault="000D20A5" w:rsidP="000D20A5">
      <w:pPr>
        <w:autoSpaceDE w:val="0"/>
        <w:autoSpaceDN w:val="0"/>
        <w:adjustRightInd w:val="0"/>
        <w:spacing w:after="0" w:line="360" w:lineRule="auto"/>
        <w:jc w:val="both"/>
        <w:rPr>
          <w:rFonts w:ascii="Bookman Old Style" w:hAnsi="Bookman Old Style" w:cs="Times-Roman"/>
          <w:b/>
        </w:rPr>
      </w:pPr>
      <w:r w:rsidRPr="000D20A5">
        <w:rPr>
          <w:rFonts w:ascii="Bookman Old Style" w:hAnsi="Bookman Old Style" w:cs="Times-Roman"/>
          <w:b/>
        </w:rPr>
        <w:t>Examining E-mail Headers</w:t>
      </w:r>
    </w:p>
    <w:p w:rsidR="005C6BBD" w:rsidRPr="000D20A5" w:rsidRDefault="005C6BBD" w:rsidP="00B31EBE">
      <w:pPr>
        <w:numPr>
          <w:ilvl w:val="0"/>
          <w:numId w:val="31"/>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Gather supporting evidence and track suspect</w:t>
      </w:r>
    </w:p>
    <w:p w:rsidR="005C6BBD" w:rsidRPr="000D20A5" w:rsidRDefault="005C6BBD" w:rsidP="00B31EBE">
      <w:pPr>
        <w:numPr>
          <w:ilvl w:val="1"/>
          <w:numId w:val="31"/>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Return path</w:t>
      </w:r>
    </w:p>
    <w:p w:rsidR="005C6BBD" w:rsidRPr="000D20A5" w:rsidRDefault="005C6BBD" w:rsidP="00B31EBE">
      <w:pPr>
        <w:numPr>
          <w:ilvl w:val="1"/>
          <w:numId w:val="31"/>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Recipient’s e-mail address</w:t>
      </w:r>
    </w:p>
    <w:p w:rsidR="005C6BBD" w:rsidRPr="000D20A5" w:rsidRDefault="005C6BBD" w:rsidP="00B31EBE">
      <w:pPr>
        <w:numPr>
          <w:ilvl w:val="1"/>
          <w:numId w:val="31"/>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Type of sending e-mail service</w:t>
      </w:r>
    </w:p>
    <w:p w:rsidR="005C6BBD" w:rsidRPr="000D20A5" w:rsidRDefault="005C6BBD" w:rsidP="00B31EBE">
      <w:pPr>
        <w:numPr>
          <w:ilvl w:val="1"/>
          <w:numId w:val="31"/>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IP address of sending server</w:t>
      </w:r>
    </w:p>
    <w:p w:rsidR="005C6BBD" w:rsidRPr="000D20A5" w:rsidRDefault="005C6BBD" w:rsidP="00B31EBE">
      <w:pPr>
        <w:numPr>
          <w:ilvl w:val="1"/>
          <w:numId w:val="31"/>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Name of the e-mail server</w:t>
      </w:r>
    </w:p>
    <w:p w:rsidR="005C6BBD" w:rsidRPr="000D20A5" w:rsidRDefault="005C6BBD" w:rsidP="00B31EBE">
      <w:pPr>
        <w:numPr>
          <w:ilvl w:val="1"/>
          <w:numId w:val="31"/>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Unique message number</w:t>
      </w:r>
    </w:p>
    <w:p w:rsidR="005C6BBD" w:rsidRPr="000D20A5" w:rsidRDefault="005C6BBD" w:rsidP="00B31EBE">
      <w:pPr>
        <w:numPr>
          <w:ilvl w:val="1"/>
          <w:numId w:val="31"/>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Date and time e-mail was sent</w:t>
      </w:r>
    </w:p>
    <w:p w:rsidR="005C6BBD" w:rsidRPr="000D20A5" w:rsidRDefault="005C6BBD" w:rsidP="00B31EBE">
      <w:pPr>
        <w:numPr>
          <w:ilvl w:val="1"/>
          <w:numId w:val="31"/>
        </w:numPr>
        <w:autoSpaceDE w:val="0"/>
        <w:autoSpaceDN w:val="0"/>
        <w:adjustRightInd w:val="0"/>
        <w:spacing w:after="0" w:line="360" w:lineRule="auto"/>
        <w:jc w:val="both"/>
        <w:rPr>
          <w:rFonts w:ascii="Bookman Old Style" w:hAnsi="Bookman Old Style" w:cs="Times-Roman"/>
          <w:b/>
          <w:sz w:val="24"/>
          <w:szCs w:val="24"/>
        </w:rPr>
      </w:pPr>
      <w:r w:rsidRPr="000D20A5">
        <w:rPr>
          <w:rFonts w:ascii="Bookman Old Style" w:hAnsi="Bookman Old Style" w:cs="Times-Roman"/>
        </w:rPr>
        <w:t>Attachment files information</w:t>
      </w:r>
    </w:p>
    <w:p w:rsidR="000D20A5" w:rsidRDefault="000D20A5" w:rsidP="000D20A5">
      <w:pPr>
        <w:autoSpaceDE w:val="0"/>
        <w:autoSpaceDN w:val="0"/>
        <w:adjustRightInd w:val="0"/>
        <w:spacing w:after="0" w:line="360" w:lineRule="auto"/>
        <w:jc w:val="both"/>
        <w:rPr>
          <w:rFonts w:ascii="Bookman Old Style" w:hAnsi="Bookman Old Style" w:cs="Times-Roman"/>
          <w:b/>
          <w:sz w:val="24"/>
          <w:szCs w:val="24"/>
        </w:rPr>
      </w:pPr>
      <w:r w:rsidRPr="000D20A5">
        <w:rPr>
          <w:rFonts w:ascii="Bookman Old Style" w:hAnsi="Bookman Old Style" w:cs="Times-Roman"/>
          <w:b/>
          <w:sz w:val="24"/>
          <w:szCs w:val="24"/>
        </w:rPr>
        <w:t>Examining Additional E-mail Files</w:t>
      </w:r>
    </w:p>
    <w:p w:rsidR="005C6BBD" w:rsidRPr="000D20A5" w:rsidRDefault="005C6BBD" w:rsidP="00B31EBE">
      <w:pPr>
        <w:numPr>
          <w:ilvl w:val="0"/>
          <w:numId w:val="32"/>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E-mail messages are saved on the client side or left at the server</w:t>
      </w:r>
    </w:p>
    <w:p w:rsidR="005C6BBD" w:rsidRPr="000D20A5" w:rsidRDefault="005C6BBD" w:rsidP="00B31EBE">
      <w:pPr>
        <w:numPr>
          <w:ilvl w:val="0"/>
          <w:numId w:val="32"/>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Microsoft Outlook uses .pst and .ost files</w:t>
      </w:r>
    </w:p>
    <w:p w:rsidR="005C6BBD" w:rsidRPr="000D20A5" w:rsidRDefault="005C6BBD" w:rsidP="00B31EBE">
      <w:pPr>
        <w:numPr>
          <w:ilvl w:val="0"/>
          <w:numId w:val="32"/>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Most e-mail programs also include an electronic address book</w:t>
      </w:r>
    </w:p>
    <w:p w:rsidR="005C6BBD" w:rsidRPr="000D20A5" w:rsidRDefault="005C6BBD" w:rsidP="00B31EBE">
      <w:pPr>
        <w:numPr>
          <w:ilvl w:val="0"/>
          <w:numId w:val="32"/>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In Web-based e-mail</w:t>
      </w:r>
    </w:p>
    <w:p w:rsidR="005C6BBD" w:rsidRPr="000D20A5" w:rsidRDefault="005C6BBD" w:rsidP="00B31EBE">
      <w:pPr>
        <w:numPr>
          <w:ilvl w:val="1"/>
          <w:numId w:val="32"/>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Messages are displayed and saved as Web pages in the browser’s cache folders</w:t>
      </w:r>
    </w:p>
    <w:p w:rsidR="005C6BBD" w:rsidRPr="000D20A5" w:rsidRDefault="005C6BBD" w:rsidP="00B31EBE">
      <w:pPr>
        <w:numPr>
          <w:ilvl w:val="1"/>
          <w:numId w:val="32"/>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Many Web-based e-mail providers also offer instant messaging (IM) services</w:t>
      </w:r>
    </w:p>
    <w:p w:rsidR="000D20A5" w:rsidRDefault="000D20A5" w:rsidP="000D20A5">
      <w:pPr>
        <w:autoSpaceDE w:val="0"/>
        <w:autoSpaceDN w:val="0"/>
        <w:adjustRightInd w:val="0"/>
        <w:spacing w:after="0" w:line="360" w:lineRule="auto"/>
        <w:jc w:val="both"/>
        <w:rPr>
          <w:rFonts w:ascii="Bookman Old Style" w:hAnsi="Bookman Old Style" w:cs="Times-Roman"/>
          <w:b/>
        </w:rPr>
      </w:pPr>
      <w:r w:rsidRPr="000D20A5">
        <w:rPr>
          <w:rFonts w:ascii="Bookman Old Style" w:hAnsi="Bookman Old Style" w:cs="Times-Roman"/>
          <w:b/>
        </w:rPr>
        <w:t>Tracing an E-mail Message</w:t>
      </w:r>
    </w:p>
    <w:p w:rsidR="005C6BBD" w:rsidRPr="000D20A5" w:rsidRDefault="005C6BBD" w:rsidP="00B31EBE">
      <w:pPr>
        <w:numPr>
          <w:ilvl w:val="0"/>
          <w:numId w:val="33"/>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Contact the administrator responsible for the sending server</w:t>
      </w:r>
    </w:p>
    <w:p w:rsidR="005C6BBD" w:rsidRPr="000D20A5" w:rsidRDefault="005C6BBD" w:rsidP="00B31EBE">
      <w:pPr>
        <w:numPr>
          <w:ilvl w:val="0"/>
          <w:numId w:val="33"/>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lastRenderedPageBreak/>
        <w:t>Finding domain name’s point of contact</w:t>
      </w:r>
    </w:p>
    <w:p w:rsidR="005C6BBD" w:rsidRPr="000D20A5" w:rsidRDefault="005C6BBD" w:rsidP="00B31EBE">
      <w:pPr>
        <w:numPr>
          <w:ilvl w:val="1"/>
          <w:numId w:val="33"/>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www.arin.net</w:t>
      </w:r>
    </w:p>
    <w:p w:rsidR="005C6BBD" w:rsidRPr="000D20A5" w:rsidRDefault="005C6BBD" w:rsidP="00B31EBE">
      <w:pPr>
        <w:numPr>
          <w:ilvl w:val="1"/>
          <w:numId w:val="33"/>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www.internic.com</w:t>
      </w:r>
    </w:p>
    <w:p w:rsidR="005C6BBD" w:rsidRPr="000D20A5" w:rsidRDefault="005C6BBD" w:rsidP="00B31EBE">
      <w:pPr>
        <w:numPr>
          <w:ilvl w:val="1"/>
          <w:numId w:val="33"/>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www.freeality.com</w:t>
      </w:r>
    </w:p>
    <w:p w:rsidR="005C6BBD" w:rsidRPr="000D20A5" w:rsidRDefault="005C6BBD" w:rsidP="00B31EBE">
      <w:pPr>
        <w:numPr>
          <w:ilvl w:val="1"/>
          <w:numId w:val="33"/>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www.google.com</w:t>
      </w:r>
    </w:p>
    <w:p w:rsidR="005C6BBD" w:rsidRPr="000D20A5" w:rsidRDefault="005C6BBD" w:rsidP="00B31EBE">
      <w:pPr>
        <w:numPr>
          <w:ilvl w:val="0"/>
          <w:numId w:val="33"/>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Find suspect’s contact information</w:t>
      </w:r>
    </w:p>
    <w:p w:rsidR="005C6BBD" w:rsidRPr="000D20A5" w:rsidRDefault="005C6BBD" w:rsidP="00B31EBE">
      <w:pPr>
        <w:numPr>
          <w:ilvl w:val="0"/>
          <w:numId w:val="33"/>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Verify your findings by checking network e-mail logs against e-mail addresses</w:t>
      </w:r>
    </w:p>
    <w:p w:rsidR="000D20A5" w:rsidRDefault="000D20A5" w:rsidP="000D20A5">
      <w:pPr>
        <w:autoSpaceDE w:val="0"/>
        <w:autoSpaceDN w:val="0"/>
        <w:adjustRightInd w:val="0"/>
        <w:spacing w:after="0" w:line="360" w:lineRule="auto"/>
        <w:jc w:val="both"/>
        <w:rPr>
          <w:rFonts w:ascii="Bookman Old Style" w:hAnsi="Bookman Old Style" w:cs="Times-Roman"/>
          <w:b/>
        </w:rPr>
      </w:pPr>
      <w:r w:rsidRPr="000D20A5">
        <w:rPr>
          <w:rFonts w:ascii="Bookman Old Style" w:hAnsi="Bookman Old Style" w:cs="Times-Roman"/>
          <w:b/>
        </w:rPr>
        <w:t>Using Network E-mail Logs</w:t>
      </w:r>
    </w:p>
    <w:p w:rsidR="005C6BBD" w:rsidRPr="000D20A5" w:rsidRDefault="005C6BBD" w:rsidP="00B31EBE">
      <w:pPr>
        <w:numPr>
          <w:ilvl w:val="0"/>
          <w:numId w:val="34"/>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Router logs</w:t>
      </w:r>
    </w:p>
    <w:p w:rsidR="005C6BBD" w:rsidRPr="000D20A5" w:rsidRDefault="005C6BBD" w:rsidP="00B31EBE">
      <w:pPr>
        <w:numPr>
          <w:ilvl w:val="1"/>
          <w:numId w:val="34"/>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Record all incoming and outgoing traffic</w:t>
      </w:r>
    </w:p>
    <w:p w:rsidR="005C6BBD" w:rsidRPr="000D20A5" w:rsidRDefault="005C6BBD" w:rsidP="00B31EBE">
      <w:pPr>
        <w:numPr>
          <w:ilvl w:val="1"/>
          <w:numId w:val="34"/>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Have rules to allow or disallow traffic</w:t>
      </w:r>
    </w:p>
    <w:p w:rsidR="005C6BBD" w:rsidRPr="000D20A5" w:rsidRDefault="005C6BBD" w:rsidP="00B31EBE">
      <w:pPr>
        <w:numPr>
          <w:ilvl w:val="1"/>
          <w:numId w:val="34"/>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You can resolve the path a transmitted e-mail has taken</w:t>
      </w:r>
    </w:p>
    <w:p w:rsidR="005C6BBD" w:rsidRPr="000D20A5" w:rsidRDefault="005C6BBD" w:rsidP="00B31EBE">
      <w:pPr>
        <w:numPr>
          <w:ilvl w:val="0"/>
          <w:numId w:val="34"/>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Firewall logs</w:t>
      </w:r>
    </w:p>
    <w:p w:rsidR="005C6BBD" w:rsidRPr="000D20A5" w:rsidRDefault="005C6BBD" w:rsidP="00B31EBE">
      <w:pPr>
        <w:numPr>
          <w:ilvl w:val="1"/>
          <w:numId w:val="34"/>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Filter e-mail traffic</w:t>
      </w:r>
    </w:p>
    <w:p w:rsidR="005C6BBD" w:rsidRPr="000D20A5" w:rsidRDefault="005C6BBD" w:rsidP="00B31EBE">
      <w:pPr>
        <w:numPr>
          <w:ilvl w:val="1"/>
          <w:numId w:val="34"/>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Verify whether the e-mail passed through</w:t>
      </w:r>
    </w:p>
    <w:p w:rsidR="005C6BBD" w:rsidRPr="000D20A5" w:rsidRDefault="005C6BBD" w:rsidP="00B31EBE">
      <w:pPr>
        <w:numPr>
          <w:ilvl w:val="0"/>
          <w:numId w:val="34"/>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You can use any text editor or specialized tools</w:t>
      </w:r>
    </w:p>
    <w:p w:rsidR="000D20A5" w:rsidRPr="000D20A5" w:rsidRDefault="000D20A5" w:rsidP="000D20A5">
      <w:pPr>
        <w:autoSpaceDE w:val="0"/>
        <w:autoSpaceDN w:val="0"/>
        <w:adjustRightInd w:val="0"/>
        <w:spacing w:after="0" w:line="360" w:lineRule="auto"/>
        <w:jc w:val="both"/>
        <w:rPr>
          <w:rFonts w:ascii="Bookman Old Style" w:hAnsi="Bookman Old Style" w:cs="Times-Roman"/>
          <w:b/>
        </w:rPr>
      </w:pPr>
      <w:r w:rsidRPr="000D20A5">
        <w:rPr>
          <w:rFonts w:ascii="Bookman Old Style" w:hAnsi="Bookman Old Style" w:cs="Times-Roman"/>
          <w:b/>
        </w:rPr>
        <w:t>Understanding E-mail Servers</w:t>
      </w:r>
    </w:p>
    <w:p w:rsidR="005C6BBD" w:rsidRPr="000D20A5" w:rsidRDefault="005C6BBD" w:rsidP="00B31EBE">
      <w:pPr>
        <w:numPr>
          <w:ilvl w:val="0"/>
          <w:numId w:val="35"/>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Computer loaded with software that uses e-mail protocols for its services</w:t>
      </w:r>
    </w:p>
    <w:p w:rsidR="005C6BBD" w:rsidRPr="000D20A5" w:rsidRDefault="005C6BBD" w:rsidP="00B31EBE">
      <w:pPr>
        <w:numPr>
          <w:ilvl w:val="1"/>
          <w:numId w:val="35"/>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And maintains logs you can examine and use in your investigation</w:t>
      </w:r>
    </w:p>
    <w:p w:rsidR="005C6BBD" w:rsidRPr="000D20A5" w:rsidRDefault="005C6BBD" w:rsidP="00B31EBE">
      <w:pPr>
        <w:numPr>
          <w:ilvl w:val="0"/>
          <w:numId w:val="35"/>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E-mail storage</w:t>
      </w:r>
    </w:p>
    <w:p w:rsidR="005C6BBD" w:rsidRPr="000D20A5" w:rsidRDefault="005C6BBD" w:rsidP="00B31EBE">
      <w:pPr>
        <w:numPr>
          <w:ilvl w:val="1"/>
          <w:numId w:val="35"/>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Database</w:t>
      </w:r>
    </w:p>
    <w:p w:rsidR="005C6BBD" w:rsidRPr="000D20A5" w:rsidRDefault="005C6BBD" w:rsidP="00B31EBE">
      <w:pPr>
        <w:numPr>
          <w:ilvl w:val="1"/>
          <w:numId w:val="35"/>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Flat file</w:t>
      </w:r>
    </w:p>
    <w:p w:rsidR="005C6BBD" w:rsidRPr="000D20A5" w:rsidRDefault="005C6BBD" w:rsidP="00B31EBE">
      <w:pPr>
        <w:numPr>
          <w:ilvl w:val="0"/>
          <w:numId w:val="35"/>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Logs</w:t>
      </w:r>
    </w:p>
    <w:p w:rsidR="005C6BBD" w:rsidRPr="000D20A5" w:rsidRDefault="005C6BBD" w:rsidP="00B31EBE">
      <w:pPr>
        <w:numPr>
          <w:ilvl w:val="1"/>
          <w:numId w:val="35"/>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Default or manual</w:t>
      </w:r>
    </w:p>
    <w:p w:rsidR="005C6BBD" w:rsidRPr="000D20A5" w:rsidRDefault="005C6BBD" w:rsidP="00B31EBE">
      <w:pPr>
        <w:numPr>
          <w:ilvl w:val="1"/>
          <w:numId w:val="35"/>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Continuous and circular</w:t>
      </w:r>
    </w:p>
    <w:p w:rsidR="005C6BBD" w:rsidRPr="000D20A5" w:rsidRDefault="005C6BBD" w:rsidP="00B31EBE">
      <w:pPr>
        <w:numPr>
          <w:ilvl w:val="0"/>
          <w:numId w:val="35"/>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Log information</w:t>
      </w:r>
    </w:p>
    <w:p w:rsidR="005C6BBD" w:rsidRPr="000D20A5" w:rsidRDefault="005C6BBD" w:rsidP="00B31EBE">
      <w:pPr>
        <w:numPr>
          <w:ilvl w:val="1"/>
          <w:numId w:val="35"/>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E-mail content</w:t>
      </w:r>
    </w:p>
    <w:p w:rsidR="005C6BBD" w:rsidRPr="000D20A5" w:rsidRDefault="005C6BBD" w:rsidP="00B31EBE">
      <w:pPr>
        <w:numPr>
          <w:ilvl w:val="1"/>
          <w:numId w:val="35"/>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Sending IP address</w:t>
      </w:r>
    </w:p>
    <w:p w:rsidR="005C6BBD" w:rsidRPr="000D20A5" w:rsidRDefault="005C6BBD" w:rsidP="00B31EBE">
      <w:pPr>
        <w:numPr>
          <w:ilvl w:val="1"/>
          <w:numId w:val="35"/>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Receiving and reading date and time</w:t>
      </w:r>
    </w:p>
    <w:p w:rsidR="005C6BBD" w:rsidRPr="000D20A5" w:rsidRDefault="005C6BBD" w:rsidP="00B31EBE">
      <w:pPr>
        <w:numPr>
          <w:ilvl w:val="1"/>
          <w:numId w:val="35"/>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System-specific information</w:t>
      </w:r>
    </w:p>
    <w:p w:rsidR="005C6BBD" w:rsidRPr="000D20A5" w:rsidRDefault="005C6BBD" w:rsidP="00B31EBE">
      <w:pPr>
        <w:numPr>
          <w:ilvl w:val="0"/>
          <w:numId w:val="35"/>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Contact suspect’s network e-mail administrator as soon as possible</w:t>
      </w:r>
    </w:p>
    <w:p w:rsidR="005C6BBD" w:rsidRPr="000D20A5" w:rsidRDefault="005C6BBD" w:rsidP="00B31EBE">
      <w:pPr>
        <w:numPr>
          <w:ilvl w:val="0"/>
          <w:numId w:val="35"/>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Servers can recover deleted e-mails</w:t>
      </w:r>
    </w:p>
    <w:p w:rsidR="005C6BBD" w:rsidRPr="000D20A5" w:rsidRDefault="005C6BBD" w:rsidP="00B31EBE">
      <w:pPr>
        <w:numPr>
          <w:ilvl w:val="1"/>
          <w:numId w:val="35"/>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Similar to deletion of files on a hard drive</w:t>
      </w:r>
    </w:p>
    <w:p w:rsidR="000D20A5" w:rsidRDefault="000D20A5" w:rsidP="000D20A5">
      <w:pPr>
        <w:autoSpaceDE w:val="0"/>
        <w:autoSpaceDN w:val="0"/>
        <w:adjustRightInd w:val="0"/>
        <w:spacing w:after="0" w:line="360" w:lineRule="auto"/>
        <w:jc w:val="both"/>
        <w:rPr>
          <w:rFonts w:ascii="Bookman Old Style" w:hAnsi="Bookman Old Style" w:cs="Times-Roman"/>
          <w:b/>
        </w:rPr>
      </w:pPr>
      <w:r w:rsidRPr="000D20A5">
        <w:rPr>
          <w:rFonts w:ascii="Bookman Old Style" w:hAnsi="Bookman Old Style" w:cs="Times-Roman"/>
          <w:b/>
        </w:rPr>
        <w:t>Examining UNIX E-mail Server Logs</w:t>
      </w:r>
    </w:p>
    <w:p w:rsidR="005C6BBD" w:rsidRPr="000D20A5" w:rsidRDefault="005C6BBD" w:rsidP="00B31EBE">
      <w:pPr>
        <w:numPr>
          <w:ilvl w:val="0"/>
          <w:numId w:val="36"/>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lastRenderedPageBreak/>
        <w:t>/etc/sendmail.cf</w:t>
      </w:r>
    </w:p>
    <w:p w:rsidR="005C6BBD" w:rsidRPr="000D20A5" w:rsidRDefault="005C6BBD" w:rsidP="00B31EBE">
      <w:pPr>
        <w:numPr>
          <w:ilvl w:val="1"/>
          <w:numId w:val="36"/>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 xml:space="preserve">Configuration information for Sendmail </w:t>
      </w:r>
    </w:p>
    <w:p w:rsidR="005C6BBD" w:rsidRPr="000D20A5" w:rsidRDefault="005C6BBD" w:rsidP="00B31EBE">
      <w:pPr>
        <w:numPr>
          <w:ilvl w:val="0"/>
          <w:numId w:val="36"/>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 xml:space="preserve">/etc/syslog.conf </w:t>
      </w:r>
    </w:p>
    <w:p w:rsidR="005C6BBD" w:rsidRPr="000D20A5" w:rsidRDefault="005C6BBD" w:rsidP="00B31EBE">
      <w:pPr>
        <w:numPr>
          <w:ilvl w:val="1"/>
          <w:numId w:val="36"/>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Specifies how and which events Sendmail logs</w:t>
      </w:r>
    </w:p>
    <w:p w:rsidR="005C6BBD" w:rsidRPr="000D20A5" w:rsidRDefault="005C6BBD" w:rsidP="00B31EBE">
      <w:pPr>
        <w:numPr>
          <w:ilvl w:val="0"/>
          <w:numId w:val="36"/>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 xml:space="preserve">/var/log/maillog </w:t>
      </w:r>
    </w:p>
    <w:p w:rsidR="005C6BBD" w:rsidRPr="000D20A5" w:rsidRDefault="005C6BBD" w:rsidP="00B31EBE">
      <w:pPr>
        <w:numPr>
          <w:ilvl w:val="1"/>
          <w:numId w:val="36"/>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bCs/>
        </w:rPr>
        <w:t>SMTP</w:t>
      </w:r>
      <w:r w:rsidRPr="000D20A5">
        <w:rPr>
          <w:rFonts w:ascii="Bookman Old Style" w:hAnsi="Bookman Old Style" w:cs="Times-Roman"/>
        </w:rPr>
        <w:t xml:space="preserve"> and </w:t>
      </w:r>
      <w:r w:rsidRPr="000D20A5">
        <w:rPr>
          <w:rFonts w:ascii="Bookman Old Style" w:hAnsi="Bookman Old Style" w:cs="Times-Roman"/>
          <w:bCs/>
        </w:rPr>
        <w:t>POP3</w:t>
      </w:r>
      <w:r w:rsidRPr="000D20A5">
        <w:rPr>
          <w:rFonts w:ascii="Bookman Old Style" w:hAnsi="Bookman Old Style" w:cs="Times-Roman"/>
        </w:rPr>
        <w:t xml:space="preserve"> communications</w:t>
      </w:r>
    </w:p>
    <w:p w:rsidR="005C6BBD" w:rsidRPr="000D20A5" w:rsidRDefault="005C6BBD" w:rsidP="00B31EBE">
      <w:pPr>
        <w:numPr>
          <w:ilvl w:val="2"/>
          <w:numId w:val="36"/>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IP address and time stamp</w:t>
      </w:r>
    </w:p>
    <w:p w:rsidR="005C6BBD" w:rsidRPr="000D20A5" w:rsidRDefault="005C6BBD" w:rsidP="00B31EBE">
      <w:pPr>
        <w:numPr>
          <w:ilvl w:val="0"/>
          <w:numId w:val="36"/>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Check UNIX man pages for more information</w:t>
      </w:r>
    </w:p>
    <w:p w:rsidR="000D20A5" w:rsidRDefault="000D20A5" w:rsidP="000D20A5">
      <w:p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noProof/>
        </w:rPr>
        <w:drawing>
          <wp:inline distT="0" distB="0" distL="0" distR="0">
            <wp:extent cx="5905500" cy="1847850"/>
            <wp:effectExtent l="19050" t="0" r="0" b="0"/>
            <wp:docPr id="21" name="Picture 21"/>
            <wp:cNvGraphicFramePr/>
            <a:graphic xmlns:a="http://schemas.openxmlformats.org/drawingml/2006/main">
              <a:graphicData uri="http://schemas.openxmlformats.org/drawingml/2006/picture">
                <pic:pic xmlns:pic="http://schemas.openxmlformats.org/drawingml/2006/picture">
                  <pic:nvPicPr>
                    <pic:cNvPr id="39943" name="Picture 7"/>
                    <pic:cNvPicPr>
                      <a:picLocks noChangeAspect="1" noChangeArrowheads="1"/>
                    </pic:cNvPicPr>
                  </pic:nvPicPr>
                  <pic:blipFill>
                    <a:blip r:embed="rId21"/>
                    <a:srcRect/>
                    <a:stretch>
                      <a:fillRect/>
                    </a:stretch>
                  </pic:blipFill>
                  <pic:spPr bwMode="auto">
                    <a:xfrm>
                      <a:off x="0" y="0"/>
                      <a:ext cx="5905500" cy="1847850"/>
                    </a:xfrm>
                    <a:prstGeom prst="rect">
                      <a:avLst/>
                    </a:prstGeom>
                    <a:noFill/>
                    <a:ln w="9525">
                      <a:noFill/>
                      <a:miter lim="800000"/>
                      <a:headEnd/>
                      <a:tailEnd/>
                    </a:ln>
                    <a:effectLst/>
                  </pic:spPr>
                </pic:pic>
              </a:graphicData>
            </a:graphic>
          </wp:inline>
        </w:drawing>
      </w:r>
    </w:p>
    <w:p w:rsidR="000D20A5" w:rsidRPr="000D20A5" w:rsidRDefault="000D20A5" w:rsidP="000D20A5">
      <w:pPr>
        <w:autoSpaceDE w:val="0"/>
        <w:autoSpaceDN w:val="0"/>
        <w:adjustRightInd w:val="0"/>
        <w:spacing w:after="0" w:line="360" w:lineRule="auto"/>
        <w:jc w:val="both"/>
        <w:rPr>
          <w:rFonts w:ascii="Bookman Old Style" w:hAnsi="Bookman Old Style" w:cs="Times-Roman"/>
          <w:b/>
        </w:rPr>
      </w:pPr>
      <w:r w:rsidRPr="000D20A5">
        <w:rPr>
          <w:rFonts w:ascii="Bookman Old Style" w:hAnsi="Bookman Old Style" w:cs="Times-Roman"/>
          <w:b/>
        </w:rPr>
        <w:t>Examining Microsoft E-mail Server Logs</w:t>
      </w:r>
    </w:p>
    <w:p w:rsidR="005C6BBD" w:rsidRPr="000D20A5" w:rsidRDefault="005C6BBD" w:rsidP="00B31EBE">
      <w:pPr>
        <w:numPr>
          <w:ilvl w:val="0"/>
          <w:numId w:val="37"/>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Microsoft Exchange Server (Exchange)</w:t>
      </w:r>
    </w:p>
    <w:p w:rsidR="005C6BBD" w:rsidRPr="000D20A5" w:rsidRDefault="005C6BBD" w:rsidP="00B31EBE">
      <w:pPr>
        <w:numPr>
          <w:ilvl w:val="1"/>
          <w:numId w:val="37"/>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Uses a database</w:t>
      </w:r>
    </w:p>
    <w:p w:rsidR="005C6BBD" w:rsidRPr="000D20A5" w:rsidRDefault="005C6BBD" w:rsidP="00B31EBE">
      <w:pPr>
        <w:numPr>
          <w:ilvl w:val="1"/>
          <w:numId w:val="37"/>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Based on Microsoft Extensible Storage Engine</w:t>
      </w:r>
    </w:p>
    <w:p w:rsidR="005C6BBD" w:rsidRPr="000D20A5" w:rsidRDefault="005C6BBD" w:rsidP="00B31EBE">
      <w:pPr>
        <w:numPr>
          <w:ilvl w:val="0"/>
          <w:numId w:val="37"/>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Information Store files</w:t>
      </w:r>
    </w:p>
    <w:p w:rsidR="005C6BBD" w:rsidRPr="000D20A5" w:rsidRDefault="005C6BBD" w:rsidP="00B31EBE">
      <w:pPr>
        <w:numPr>
          <w:ilvl w:val="1"/>
          <w:numId w:val="37"/>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Database files *.edb</w:t>
      </w:r>
    </w:p>
    <w:p w:rsidR="005C6BBD" w:rsidRPr="000D20A5" w:rsidRDefault="005C6BBD" w:rsidP="00B31EBE">
      <w:pPr>
        <w:numPr>
          <w:ilvl w:val="2"/>
          <w:numId w:val="37"/>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Responsible for MAPI information</w:t>
      </w:r>
    </w:p>
    <w:p w:rsidR="005C6BBD" w:rsidRPr="000D20A5" w:rsidRDefault="005C6BBD" w:rsidP="00B31EBE">
      <w:pPr>
        <w:numPr>
          <w:ilvl w:val="1"/>
          <w:numId w:val="37"/>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Database files *.stm</w:t>
      </w:r>
    </w:p>
    <w:p w:rsidR="005C6BBD" w:rsidRPr="000D20A5" w:rsidRDefault="005C6BBD" w:rsidP="00B31EBE">
      <w:pPr>
        <w:numPr>
          <w:ilvl w:val="2"/>
          <w:numId w:val="37"/>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Responsible for non-MAPI information</w:t>
      </w:r>
    </w:p>
    <w:p w:rsidR="005C6BBD" w:rsidRPr="000D20A5" w:rsidRDefault="005C6BBD" w:rsidP="00B31EBE">
      <w:pPr>
        <w:numPr>
          <w:ilvl w:val="0"/>
          <w:numId w:val="37"/>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Transaction logs</w:t>
      </w:r>
    </w:p>
    <w:p w:rsidR="005C6BBD" w:rsidRPr="000D20A5" w:rsidRDefault="005C6BBD" w:rsidP="00B31EBE">
      <w:pPr>
        <w:numPr>
          <w:ilvl w:val="1"/>
          <w:numId w:val="37"/>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Keep track of e-mail databases</w:t>
      </w:r>
    </w:p>
    <w:p w:rsidR="005C6BBD" w:rsidRPr="000D20A5" w:rsidRDefault="005C6BBD" w:rsidP="00B31EBE">
      <w:pPr>
        <w:numPr>
          <w:ilvl w:val="0"/>
          <w:numId w:val="37"/>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Checkpoints</w:t>
      </w:r>
    </w:p>
    <w:p w:rsidR="005C6BBD" w:rsidRPr="000D20A5" w:rsidRDefault="005C6BBD" w:rsidP="00B31EBE">
      <w:pPr>
        <w:numPr>
          <w:ilvl w:val="1"/>
          <w:numId w:val="37"/>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Keep track of transaction logs</w:t>
      </w:r>
    </w:p>
    <w:p w:rsidR="005C6BBD" w:rsidRPr="000D20A5" w:rsidRDefault="005C6BBD" w:rsidP="00B31EBE">
      <w:pPr>
        <w:numPr>
          <w:ilvl w:val="0"/>
          <w:numId w:val="37"/>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Temporary files</w:t>
      </w:r>
    </w:p>
    <w:p w:rsidR="005C6BBD" w:rsidRPr="000D20A5" w:rsidRDefault="005C6BBD" w:rsidP="00B31EBE">
      <w:pPr>
        <w:numPr>
          <w:ilvl w:val="0"/>
          <w:numId w:val="37"/>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E-mail communication logs</w:t>
      </w:r>
    </w:p>
    <w:p w:rsidR="005C6BBD" w:rsidRPr="000D20A5" w:rsidRDefault="005C6BBD" w:rsidP="00B31EBE">
      <w:pPr>
        <w:numPr>
          <w:ilvl w:val="1"/>
          <w:numId w:val="37"/>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 xml:space="preserve">res#.log </w:t>
      </w:r>
    </w:p>
    <w:p w:rsidR="005C6BBD" w:rsidRDefault="005C6BBD" w:rsidP="00B31EBE">
      <w:pPr>
        <w:numPr>
          <w:ilvl w:val="0"/>
          <w:numId w:val="37"/>
        </w:numPr>
        <w:autoSpaceDE w:val="0"/>
        <w:autoSpaceDN w:val="0"/>
        <w:adjustRightInd w:val="0"/>
        <w:spacing w:after="0" w:line="360" w:lineRule="auto"/>
        <w:jc w:val="both"/>
        <w:rPr>
          <w:rFonts w:ascii="Bookman Old Style" w:hAnsi="Bookman Old Style" w:cs="Times-Roman"/>
        </w:rPr>
      </w:pPr>
      <w:r w:rsidRPr="000D20A5">
        <w:rPr>
          <w:rFonts w:ascii="Bookman Old Style" w:hAnsi="Bookman Old Style" w:cs="Times-Roman"/>
        </w:rPr>
        <w:t>Tracking.log</w:t>
      </w:r>
    </w:p>
    <w:p w:rsidR="000D20A5" w:rsidRDefault="00220CA1" w:rsidP="00220CA1">
      <w:pPr>
        <w:autoSpaceDE w:val="0"/>
        <w:autoSpaceDN w:val="0"/>
        <w:adjustRightInd w:val="0"/>
        <w:spacing w:after="0" w:line="360" w:lineRule="auto"/>
        <w:ind w:left="720"/>
        <w:jc w:val="both"/>
        <w:rPr>
          <w:rFonts w:ascii="Bookman Old Style" w:hAnsi="Bookman Old Style" w:cs="Times-Roman"/>
        </w:rPr>
      </w:pPr>
      <w:r>
        <w:rPr>
          <w:rFonts w:ascii="Bookman Old Style" w:hAnsi="Bookman Old Style" w:cs="Times-Roman"/>
        </w:rPr>
        <w:t>--</w:t>
      </w:r>
      <w:r w:rsidR="000D20A5" w:rsidRPr="000D20A5">
        <w:rPr>
          <w:rFonts w:ascii="Bookman Old Style" w:hAnsi="Bookman Old Style" w:cs="Times-Roman"/>
        </w:rPr>
        <w:t>Tracks messages</w:t>
      </w:r>
    </w:p>
    <w:p w:rsidR="005C6BBD" w:rsidRPr="00220CA1" w:rsidRDefault="005C6BBD" w:rsidP="00B31EBE">
      <w:pPr>
        <w:numPr>
          <w:ilvl w:val="0"/>
          <w:numId w:val="38"/>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lastRenderedPageBreak/>
        <w:t>Troubleshooting or diagnostic log</w:t>
      </w:r>
    </w:p>
    <w:p w:rsidR="005C6BBD" w:rsidRPr="00220CA1" w:rsidRDefault="005C6BBD" w:rsidP="00B31EBE">
      <w:pPr>
        <w:numPr>
          <w:ilvl w:val="1"/>
          <w:numId w:val="38"/>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Logs events</w:t>
      </w:r>
    </w:p>
    <w:p w:rsidR="005C6BBD" w:rsidRPr="00220CA1" w:rsidRDefault="005C6BBD" w:rsidP="00B31EBE">
      <w:pPr>
        <w:numPr>
          <w:ilvl w:val="1"/>
          <w:numId w:val="38"/>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Use Windows Event Viewer</w:t>
      </w:r>
    </w:p>
    <w:p w:rsidR="005C6BBD" w:rsidRPr="00220CA1" w:rsidRDefault="005C6BBD" w:rsidP="00B31EBE">
      <w:pPr>
        <w:numPr>
          <w:ilvl w:val="1"/>
          <w:numId w:val="38"/>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Open the Event Properties dialog box for more details about an event</w:t>
      </w:r>
    </w:p>
    <w:p w:rsidR="00220CA1" w:rsidRPr="00220CA1" w:rsidRDefault="00220CA1" w:rsidP="00220CA1">
      <w:pPr>
        <w:autoSpaceDE w:val="0"/>
        <w:autoSpaceDN w:val="0"/>
        <w:adjustRightInd w:val="0"/>
        <w:spacing w:after="0" w:line="360" w:lineRule="auto"/>
        <w:jc w:val="both"/>
        <w:rPr>
          <w:rFonts w:ascii="Bookman Old Style" w:hAnsi="Bookman Old Style" w:cs="Times-Roman"/>
          <w:b/>
        </w:rPr>
      </w:pPr>
      <w:r w:rsidRPr="00220CA1">
        <w:rPr>
          <w:rFonts w:ascii="Bookman Old Style" w:hAnsi="Bookman Old Style" w:cs="Times-Roman"/>
          <w:b/>
        </w:rPr>
        <w:t>Examining Novell GroupWise E-mail Logs</w:t>
      </w:r>
    </w:p>
    <w:p w:rsidR="005C6BBD" w:rsidRPr="00220CA1" w:rsidRDefault="005C6BBD" w:rsidP="00B31EBE">
      <w:pPr>
        <w:numPr>
          <w:ilvl w:val="0"/>
          <w:numId w:val="39"/>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Up to 25 databases for e-mail users</w:t>
      </w:r>
    </w:p>
    <w:p w:rsidR="005C6BBD" w:rsidRPr="00220CA1" w:rsidRDefault="005C6BBD" w:rsidP="00B31EBE">
      <w:pPr>
        <w:numPr>
          <w:ilvl w:val="1"/>
          <w:numId w:val="39"/>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Stored on the Ofuser directory object</w:t>
      </w:r>
    </w:p>
    <w:p w:rsidR="005C6BBD" w:rsidRPr="00220CA1" w:rsidRDefault="005C6BBD" w:rsidP="00B31EBE">
      <w:pPr>
        <w:numPr>
          <w:ilvl w:val="1"/>
          <w:numId w:val="39"/>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Referenced by a username, an unique identifier, and .db extension</w:t>
      </w:r>
    </w:p>
    <w:p w:rsidR="005C6BBD" w:rsidRPr="00220CA1" w:rsidRDefault="005C6BBD" w:rsidP="00B31EBE">
      <w:pPr>
        <w:numPr>
          <w:ilvl w:val="0"/>
          <w:numId w:val="39"/>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Shares resources with e-mail server databases</w:t>
      </w:r>
    </w:p>
    <w:p w:rsidR="005C6BBD" w:rsidRPr="00220CA1" w:rsidRDefault="005C6BBD" w:rsidP="00B31EBE">
      <w:pPr>
        <w:numPr>
          <w:ilvl w:val="0"/>
          <w:numId w:val="39"/>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Mailboxes organizations</w:t>
      </w:r>
    </w:p>
    <w:p w:rsidR="005C6BBD" w:rsidRPr="00220CA1" w:rsidRDefault="005C6BBD" w:rsidP="00B31EBE">
      <w:pPr>
        <w:numPr>
          <w:ilvl w:val="1"/>
          <w:numId w:val="39"/>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Permanent index files</w:t>
      </w:r>
    </w:p>
    <w:p w:rsidR="005C6BBD" w:rsidRPr="00220CA1" w:rsidRDefault="005C6BBD" w:rsidP="00B31EBE">
      <w:pPr>
        <w:numPr>
          <w:ilvl w:val="1"/>
          <w:numId w:val="39"/>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 xml:space="preserve">QuickFinder </w:t>
      </w:r>
    </w:p>
    <w:p w:rsidR="005C6BBD" w:rsidRPr="00220CA1" w:rsidRDefault="005C6BBD" w:rsidP="00B31EBE">
      <w:pPr>
        <w:numPr>
          <w:ilvl w:val="0"/>
          <w:numId w:val="39"/>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Folder and file structure can be complex</w:t>
      </w:r>
    </w:p>
    <w:p w:rsidR="005C6BBD" w:rsidRPr="00220CA1" w:rsidRDefault="005C6BBD" w:rsidP="00B31EBE">
      <w:pPr>
        <w:numPr>
          <w:ilvl w:val="1"/>
          <w:numId w:val="39"/>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It uses Novell directory structure</w:t>
      </w:r>
    </w:p>
    <w:p w:rsidR="005C6BBD" w:rsidRPr="00220CA1" w:rsidRDefault="005C6BBD" w:rsidP="00B31EBE">
      <w:pPr>
        <w:numPr>
          <w:ilvl w:val="0"/>
          <w:numId w:val="39"/>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Guardian</w:t>
      </w:r>
    </w:p>
    <w:p w:rsidR="005C6BBD" w:rsidRPr="00220CA1" w:rsidRDefault="005C6BBD" w:rsidP="00B31EBE">
      <w:pPr>
        <w:numPr>
          <w:ilvl w:val="1"/>
          <w:numId w:val="39"/>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Directory of every database</w:t>
      </w:r>
    </w:p>
    <w:p w:rsidR="005C6BBD" w:rsidRPr="00220CA1" w:rsidRDefault="005C6BBD" w:rsidP="00B31EBE">
      <w:pPr>
        <w:numPr>
          <w:ilvl w:val="1"/>
          <w:numId w:val="39"/>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Tracks changes in the GroupWise environment</w:t>
      </w:r>
    </w:p>
    <w:p w:rsidR="005C6BBD" w:rsidRPr="00220CA1" w:rsidRDefault="005C6BBD" w:rsidP="00B31EBE">
      <w:pPr>
        <w:numPr>
          <w:ilvl w:val="1"/>
          <w:numId w:val="39"/>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Considered a single point of failure</w:t>
      </w:r>
    </w:p>
    <w:p w:rsidR="005C6BBD" w:rsidRPr="00220CA1" w:rsidRDefault="005C6BBD" w:rsidP="00B31EBE">
      <w:pPr>
        <w:numPr>
          <w:ilvl w:val="0"/>
          <w:numId w:val="39"/>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Log files</w:t>
      </w:r>
    </w:p>
    <w:p w:rsidR="005C6BBD" w:rsidRPr="00220CA1" w:rsidRDefault="005C6BBD" w:rsidP="00B31EBE">
      <w:pPr>
        <w:numPr>
          <w:ilvl w:val="1"/>
          <w:numId w:val="39"/>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GroupWise generates log files (.log extension) maintained in a standard log format in GroupWise folders</w:t>
      </w:r>
    </w:p>
    <w:p w:rsidR="000D20A5" w:rsidRPr="00220CA1" w:rsidRDefault="00220CA1" w:rsidP="000D20A5">
      <w:pPr>
        <w:autoSpaceDE w:val="0"/>
        <w:autoSpaceDN w:val="0"/>
        <w:adjustRightInd w:val="0"/>
        <w:spacing w:after="0" w:line="360" w:lineRule="auto"/>
        <w:jc w:val="both"/>
        <w:rPr>
          <w:rFonts w:ascii="Bookman Old Style" w:hAnsi="Bookman Old Style" w:cs="Times-Roman"/>
          <w:b/>
        </w:rPr>
      </w:pPr>
      <w:r w:rsidRPr="00220CA1">
        <w:rPr>
          <w:rFonts w:ascii="Bookman Old Style" w:hAnsi="Bookman Old Style" w:cs="Times-Roman"/>
          <w:b/>
        </w:rPr>
        <w:t>Using Specialized E-mail Forensics Tools</w:t>
      </w:r>
    </w:p>
    <w:p w:rsidR="005C6BBD" w:rsidRPr="00220CA1" w:rsidRDefault="005C6BBD" w:rsidP="00B31EBE">
      <w:pPr>
        <w:numPr>
          <w:ilvl w:val="0"/>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Tools include:</w:t>
      </w:r>
    </w:p>
    <w:p w:rsidR="005C6BBD" w:rsidRPr="00220CA1" w:rsidRDefault="005C6BBD" w:rsidP="00B31EBE">
      <w:pPr>
        <w:numPr>
          <w:ilvl w:val="1"/>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AccessData’s Forensic Toolkit (FTK)</w:t>
      </w:r>
    </w:p>
    <w:p w:rsidR="005C6BBD" w:rsidRPr="00220CA1" w:rsidRDefault="005C6BBD" w:rsidP="00B31EBE">
      <w:pPr>
        <w:numPr>
          <w:ilvl w:val="1"/>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ProDiscover Basic</w:t>
      </w:r>
    </w:p>
    <w:p w:rsidR="005C6BBD" w:rsidRPr="00220CA1" w:rsidRDefault="005C6BBD" w:rsidP="00B31EBE">
      <w:pPr>
        <w:numPr>
          <w:ilvl w:val="1"/>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 xml:space="preserve">FINALeMAIL </w:t>
      </w:r>
    </w:p>
    <w:p w:rsidR="005C6BBD" w:rsidRPr="00220CA1" w:rsidRDefault="005C6BBD" w:rsidP="00B31EBE">
      <w:pPr>
        <w:numPr>
          <w:ilvl w:val="1"/>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Sawmill-GroupWise</w:t>
      </w:r>
    </w:p>
    <w:p w:rsidR="005C6BBD" w:rsidRPr="00220CA1" w:rsidRDefault="005C6BBD" w:rsidP="00B31EBE">
      <w:pPr>
        <w:numPr>
          <w:ilvl w:val="1"/>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 xml:space="preserve">DBXtract </w:t>
      </w:r>
    </w:p>
    <w:p w:rsidR="005C6BBD" w:rsidRPr="00220CA1" w:rsidRDefault="005C6BBD" w:rsidP="00B31EBE">
      <w:pPr>
        <w:numPr>
          <w:ilvl w:val="1"/>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Fookes Aid4Mail and MailBag Assistant</w:t>
      </w:r>
    </w:p>
    <w:p w:rsidR="005C6BBD" w:rsidRPr="00220CA1" w:rsidRDefault="005C6BBD" w:rsidP="00B31EBE">
      <w:pPr>
        <w:numPr>
          <w:ilvl w:val="1"/>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Paraben E-Mail Examiner</w:t>
      </w:r>
    </w:p>
    <w:p w:rsidR="005C6BBD" w:rsidRPr="00220CA1" w:rsidRDefault="005C6BBD" w:rsidP="00B31EBE">
      <w:pPr>
        <w:numPr>
          <w:ilvl w:val="1"/>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 xml:space="preserve">Ontrack Easy Recovery EmailRepair </w:t>
      </w:r>
    </w:p>
    <w:p w:rsidR="005C6BBD" w:rsidRPr="00220CA1" w:rsidRDefault="005C6BBD" w:rsidP="00B31EBE">
      <w:pPr>
        <w:numPr>
          <w:ilvl w:val="1"/>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R-Tools R-Mail</w:t>
      </w:r>
    </w:p>
    <w:p w:rsidR="005C6BBD" w:rsidRPr="00220CA1" w:rsidRDefault="005C6BBD" w:rsidP="00B31EBE">
      <w:pPr>
        <w:numPr>
          <w:ilvl w:val="0"/>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Tools allow you to find:</w:t>
      </w:r>
    </w:p>
    <w:p w:rsidR="005C6BBD" w:rsidRPr="00220CA1" w:rsidRDefault="005C6BBD" w:rsidP="00B31EBE">
      <w:pPr>
        <w:numPr>
          <w:ilvl w:val="1"/>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E-mail database files</w:t>
      </w:r>
    </w:p>
    <w:p w:rsidR="005C6BBD" w:rsidRPr="00220CA1" w:rsidRDefault="005C6BBD" w:rsidP="00B31EBE">
      <w:pPr>
        <w:numPr>
          <w:ilvl w:val="1"/>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lastRenderedPageBreak/>
        <w:t>Personal e-mail files</w:t>
      </w:r>
    </w:p>
    <w:p w:rsidR="005C6BBD" w:rsidRPr="00220CA1" w:rsidRDefault="005C6BBD" w:rsidP="00B31EBE">
      <w:pPr>
        <w:numPr>
          <w:ilvl w:val="1"/>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Offline storage files</w:t>
      </w:r>
    </w:p>
    <w:p w:rsidR="005C6BBD" w:rsidRPr="00220CA1" w:rsidRDefault="005C6BBD" w:rsidP="00B31EBE">
      <w:pPr>
        <w:numPr>
          <w:ilvl w:val="1"/>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Log files</w:t>
      </w:r>
    </w:p>
    <w:p w:rsidR="005C6BBD" w:rsidRPr="00220CA1" w:rsidRDefault="005C6BBD" w:rsidP="00B31EBE">
      <w:pPr>
        <w:numPr>
          <w:ilvl w:val="0"/>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Advantage</w:t>
      </w:r>
    </w:p>
    <w:p w:rsidR="005C6BBD" w:rsidRPr="00220CA1" w:rsidRDefault="005C6BBD" w:rsidP="00B31EBE">
      <w:pPr>
        <w:numPr>
          <w:ilvl w:val="1"/>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Do not need to know how e-mail servers and clients work</w:t>
      </w:r>
    </w:p>
    <w:p w:rsidR="005C6BBD" w:rsidRPr="00220CA1" w:rsidRDefault="005C6BBD" w:rsidP="00B31EBE">
      <w:pPr>
        <w:numPr>
          <w:ilvl w:val="0"/>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 xml:space="preserve">FINALeMAIL </w:t>
      </w:r>
    </w:p>
    <w:p w:rsidR="005C6BBD" w:rsidRPr="00220CA1" w:rsidRDefault="005C6BBD" w:rsidP="00B31EBE">
      <w:pPr>
        <w:numPr>
          <w:ilvl w:val="1"/>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Scans e-mail database files</w:t>
      </w:r>
    </w:p>
    <w:p w:rsidR="005C6BBD" w:rsidRPr="00220CA1" w:rsidRDefault="005C6BBD" w:rsidP="00B31EBE">
      <w:pPr>
        <w:numPr>
          <w:ilvl w:val="1"/>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Recovers deleted e-mails</w:t>
      </w:r>
    </w:p>
    <w:p w:rsidR="005C6BBD" w:rsidRPr="00220CA1" w:rsidRDefault="005C6BBD" w:rsidP="00B31EBE">
      <w:pPr>
        <w:numPr>
          <w:ilvl w:val="1"/>
          <w:numId w:val="40"/>
        </w:numPr>
        <w:autoSpaceDE w:val="0"/>
        <w:autoSpaceDN w:val="0"/>
        <w:adjustRightInd w:val="0"/>
        <w:spacing w:after="0" w:line="360" w:lineRule="auto"/>
        <w:jc w:val="both"/>
        <w:rPr>
          <w:rFonts w:ascii="Bookman Old Style" w:hAnsi="Bookman Old Style" w:cs="Times-Roman"/>
        </w:rPr>
      </w:pPr>
      <w:r w:rsidRPr="00220CA1">
        <w:rPr>
          <w:rFonts w:ascii="Bookman Old Style" w:hAnsi="Bookman Old Style" w:cs="Times-Roman"/>
        </w:rPr>
        <w:t>Searches computer for other files associated with e-mail</w:t>
      </w:r>
    </w:p>
    <w:p w:rsidR="000D20A5" w:rsidRPr="00220CA1" w:rsidRDefault="00220CA1" w:rsidP="00220CA1">
      <w:pPr>
        <w:autoSpaceDE w:val="0"/>
        <w:autoSpaceDN w:val="0"/>
        <w:adjustRightInd w:val="0"/>
        <w:spacing w:after="0" w:line="360" w:lineRule="auto"/>
        <w:rPr>
          <w:rFonts w:ascii="Bookman Old Style" w:hAnsi="Bookman Old Style" w:cs="Times-Roman"/>
          <w:b/>
        </w:rPr>
      </w:pPr>
      <w:r w:rsidRPr="00220CA1">
        <w:rPr>
          <w:rFonts w:ascii="Bookman Old Style" w:hAnsi="Bookman Old Style" w:cs="Times-Roman"/>
          <w:b/>
        </w:rPr>
        <w:t>Using AccessData FTK to Recover E-mail</w:t>
      </w:r>
    </w:p>
    <w:p w:rsidR="005C6BBD" w:rsidRPr="00220CA1" w:rsidRDefault="005C6BBD" w:rsidP="00B31EBE">
      <w:pPr>
        <w:numPr>
          <w:ilvl w:val="0"/>
          <w:numId w:val="41"/>
        </w:numPr>
        <w:autoSpaceDE w:val="0"/>
        <w:autoSpaceDN w:val="0"/>
        <w:adjustRightInd w:val="0"/>
        <w:spacing w:after="0" w:line="360" w:lineRule="auto"/>
        <w:rPr>
          <w:rFonts w:ascii="Bookman Old Style" w:hAnsi="Bookman Old Style" w:cs="Times-Roman"/>
        </w:rPr>
      </w:pPr>
      <w:r w:rsidRPr="00220CA1">
        <w:rPr>
          <w:rFonts w:ascii="Bookman Old Style" w:hAnsi="Bookman Old Style" w:cs="Times-Roman"/>
        </w:rPr>
        <w:t>FTK</w:t>
      </w:r>
    </w:p>
    <w:p w:rsidR="005C6BBD" w:rsidRPr="00220CA1" w:rsidRDefault="005C6BBD" w:rsidP="00B31EBE">
      <w:pPr>
        <w:numPr>
          <w:ilvl w:val="1"/>
          <w:numId w:val="41"/>
        </w:numPr>
        <w:autoSpaceDE w:val="0"/>
        <w:autoSpaceDN w:val="0"/>
        <w:adjustRightInd w:val="0"/>
        <w:spacing w:after="0" w:line="360" w:lineRule="auto"/>
        <w:rPr>
          <w:rFonts w:ascii="Bookman Old Style" w:hAnsi="Bookman Old Style" w:cs="Times-Roman"/>
        </w:rPr>
      </w:pPr>
      <w:r w:rsidRPr="00220CA1">
        <w:rPr>
          <w:rFonts w:ascii="Bookman Old Style" w:hAnsi="Bookman Old Style" w:cs="Times-Roman"/>
        </w:rPr>
        <w:t>Can index data on a disk image or an entire drive for faster data retrieval</w:t>
      </w:r>
    </w:p>
    <w:p w:rsidR="005C6BBD" w:rsidRPr="00220CA1" w:rsidRDefault="005C6BBD" w:rsidP="00B31EBE">
      <w:pPr>
        <w:numPr>
          <w:ilvl w:val="1"/>
          <w:numId w:val="41"/>
        </w:numPr>
        <w:autoSpaceDE w:val="0"/>
        <w:autoSpaceDN w:val="0"/>
        <w:adjustRightInd w:val="0"/>
        <w:spacing w:after="0" w:line="360" w:lineRule="auto"/>
        <w:rPr>
          <w:rFonts w:ascii="Bookman Old Style" w:hAnsi="Bookman Old Style" w:cs="Times-Roman"/>
        </w:rPr>
      </w:pPr>
      <w:r w:rsidRPr="00220CA1">
        <w:rPr>
          <w:rFonts w:ascii="Bookman Old Style" w:hAnsi="Bookman Old Style" w:cs="Times-Roman"/>
        </w:rPr>
        <w:t>Filters and finds files specific to e-mail clients and servers</w:t>
      </w:r>
    </w:p>
    <w:p w:rsidR="005C6BBD" w:rsidRPr="00220CA1" w:rsidRDefault="005C6BBD" w:rsidP="00B31EBE">
      <w:pPr>
        <w:numPr>
          <w:ilvl w:val="0"/>
          <w:numId w:val="41"/>
        </w:numPr>
        <w:autoSpaceDE w:val="0"/>
        <w:autoSpaceDN w:val="0"/>
        <w:adjustRightInd w:val="0"/>
        <w:spacing w:after="0" w:line="360" w:lineRule="auto"/>
        <w:rPr>
          <w:rFonts w:ascii="Bookman Old Style" w:hAnsi="Bookman Old Style" w:cs="Times-Roman"/>
        </w:rPr>
      </w:pPr>
      <w:r w:rsidRPr="00220CA1">
        <w:rPr>
          <w:rFonts w:ascii="Bookman Old Style" w:hAnsi="Bookman Old Style" w:cs="Times-Roman"/>
        </w:rPr>
        <w:t>To recover e-mail from Outlook and Outlook Express</w:t>
      </w:r>
    </w:p>
    <w:p w:rsidR="005C6BBD" w:rsidRPr="00220CA1" w:rsidRDefault="005C6BBD" w:rsidP="00B31EBE">
      <w:pPr>
        <w:numPr>
          <w:ilvl w:val="1"/>
          <w:numId w:val="41"/>
        </w:numPr>
        <w:autoSpaceDE w:val="0"/>
        <w:autoSpaceDN w:val="0"/>
        <w:adjustRightInd w:val="0"/>
        <w:spacing w:after="0" w:line="360" w:lineRule="auto"/>
        <w:rPr>
          <w:rFonts w:ascii="Bookman Old Style" w:hAnsi="Bookman Old Style" w:cs="Times-Roman"/>
        </w:rPr>
      </w:pPr>
      <w:r w:rsidRPr="00220CA1">
        <w:rPr>
          <w:rFonts w:ascii="Bookman Old Style" w:hAnsi="Bookman Old Style" w:cs="Times-Roman"/>
        </w:rPr>
        <w:t xml:space="preserve">AccessData integrated dtSearch </w:t>
      </w:r>
    </w:p>
    <w:p w:rsidR="005C6BBD" w:rsidRPr="00220CA1" w:rsidRDefault="005C6BBD" w:rsidP="00B31EBE">
      <w:pPr>
        <w:numPr>
          <w:ilvl w:val="2"/>
          <w:numId w:val="41"/>
        </w:numPr>
        <w:autoSpaceDE w:val="0"/>
        <w:autoSpaceDN w:val="0"/>
        <w:adjustRightInd w:val="0"/>
        <w:spacing w:after="0" w:line="360" w:lineRule="auto"/>
        <w:rPr>
          <w:rFonts w:ascii="Bookman Old Style" w:hAnsi="Bookman Old Style" w:cs="Times-Roman"/>
        </w:rPr>
      </w:pPr>
      <w:r w:rsidRPr="00220CA1">
        <w:rPr>
          <w:rFonts w:ascii="Bookman Old Style" w:hAnsi="Bookman Old Style" w:cs="Times-Roman"/>
        </w:rPr>
        <w:t>dtSearch builds a b-tree index of all text data in a drive, an image file, or a group of files</w:t>
      </w:r>
    </w:p>
    <w:p w:rsidR="000D20A5" w:rsidRDefault="00220CA1" w:rsidP="00220CA1">
      <w:pPr>
        <w:autoSpaceDE w:val="0"/>
        <w:autoSpaceDN w:val="0"/>
        <w:adjustRightInd w:val="0"/>
        <w:spacing w:after="0" w:line="360" w:lineRule="auto"/>
        <w:rPr>
          <w:rFonts w:ascii="Bookman Old Style" w:hAnsi="Bookman Old Style" w:cs="Times-Roman"/>
          <w:b/>
        </w:rPr>
      </w:pPr>
      <w:r w:rsidRPr="00220CA1">
        <w:rPr>
          <w:rFonts w:ascii="Bookman Old Style" w:hAnsi="Bookman Old Style" w:cs="Times-Roman"/>
          <w:b/>
        </w:rPr>
        <w:t>Using a Hexadecimal Editor to Carve E-mail Messages</w:t>
      </w:r>
    </w:p>
    <w:p w:rsidR="005C6BBD" w:rsidRPr="00220CA1" w:rsidRDefault="005C6BBD" w:rsidP="00B31EBE">
      <w:pPr>
        <w:numPr>
          <w:ilvl w:val="0"/>
          <w:numId w:val="42"/>
        </w:numPr>
        <w:autoSpaceDE w:val="0"/>
        <w:autoSpaceDN w:val="0"/>
        <w:adjustRightInd w:val="0"/>
        <w:spacing w:after="0" w:line="360" w:lineRule="auto"/>
        <w:rPr>
          <w:rFonts w:ascii="Bookman Old Style" w:hAnsi="Bookman Old Style" w:cs="Times-Roman"/>
        </w:rPr>
      </w:pPr>
      <w:r w:rsidRPr="00220CA1">
        <w:rPr>
          <w:rFonts w:ascii="Bookman Old Style" w:hAnsi="Bookman Old Style" w:cs="Times-Roman"/>
        </w:rPr>
        <w:t>Very few vendors have products for analyzing e-mail in systems other than Microsoft</w:t>
      </w:r>
    </w:p>
    <w:p w:rsidR="005C6BBD" w:rsidRPr="00220CA1" w:rsidRDefault="005C6BBD" w:rsidP="00B31EBE">
      <w:pPr>
        <w:numPr>
          <w:ilvl w:val="0"/>
          <w:numId w:val="42"/>
        </w:numPr>
        <w:autoSpaceDE w:val="0"/>
        <w:autoSpaceDN w:val="0"/>
        <w:adjustRightInd w:val="0"/>
        <w:spacing w:after="0" w:line="360" w:lineRule="auto"/>
        <w:rPr>
          <w:rFonts w:ascii="Bookman Old Style" w:hAnsi="Bookman Old Style" w:cs="Times-Roman"/>
        </w:rPr>
      </w:pPr>
      <w:r w:rsidRPr="00220CA1">
        <w:rPr>
          <w:rFonts w:ascii="Bookman Old Style" w:hAnsi="Bookman Old Style" w:cs="Times-Roman"/>
          <w:bCs/>
        </w:rPr>
        <w:t>mbox</w:t>
      </w:r>
      <w:r w:rsidRPr="00220CA1">
        <w:rPr>
          <w:rFonts w:ascii="Bookman Old Style" w:hAnsi="Bookman Old Style" w:cs="Times-Roman"/>
        </w:rPr>
        <w:t xml:space="preserve"> format</w:t>
      </w:r>
    </w:p>
    <w:p w:rsidR="005C6BBD" w:rsidRPr="00220CA1" w:rsidRDefault="005C6BBD" w:rsidP="00B31EBE">
      <w:pPr>
        <w:numPr>
          <w:ilvl w:val="1"/>
          <w:numId w:val="42"/>
        </w:numPr>
        <w:autoSpaceDE w:val="0"/>
        <w:autoSpaceDN w:val="0"/>
        <w:adjustRightInd w:val="0"/>
        <w:spacing w:after="0" w:line="360" w:lineRule="auto"/>
        <w:rPr>
          <w:rFonts w:ascii="Bookman Old Style" w:hAnsi="Bookman Old Style" w:cs="Times-Roman"/>
        </w:rPr>
      </w:pPr>
      <w:r w:rsidRPr="00220CA1">
        <w:rPr>
          <w:rFonts w:ascii="Bookman Old Style" w:hAnsi="Bookman Old Style" w:cs="Times-Roman"/>
        </w:rPr>
        <w:t>Stores e-mails in flat plaintext files</w:t>
      </w:r>
    </w:p>
    <w:p w:rsidR="005C6BBD" w:rsidRPr="00220CA1" w:rsidRDefault="005C6BBD" w:rsidP="00B31EBE">
      <w:pPr>
        <w:numPr>
          <w:ilvl w:val="0"/>
          <w:numId w:val="42"/>
        </w:numPr>
        <w:autoSpaceDE w:val="0"/>
        <w:autoSpaceDN w:val="0"/>
        <w:adjustRightInd w:val="0"/>
        <w:spacing w:after="0" w:line="360" w:lineRule="auto"/>
        <w:rPr>
          <w:rFonts w:ascii="Bookman Old Style" w:hAnsi="Bookman Old Style" w:cs="Times-Roman"/>
        </w:rPr>
      </w:pPr>
      <w:r w:rsidRPr="00220CA1">
        <w:rPr>
          <w:rFonts w:ascii="Bookman Old Style" w:hAnsi="Bookman Old Style" w:cs="Times-Roman"/>
          <w:bCs/>
          <w:lang w:val="fr-FR"/>
        </w:rPr>
        <w:t>Multipurpose Internet Mail Extensions (MIME)</w:t>
      </w:r>
      <w:r w:rsidRPr="00220CA1">
        <w:rPr>
          <w:rFonts w:ascii="Bookman Old Style" w:hAnsi="Bookman Old Style" w:cs="Times-Roman"/>
          <w:lang w:val="fr-FR"/>
        </w:rPr>
        <w:t xml:space="preserve"> format</w:t>
      </w:r>
    </w:p>
    <w:p w:rsidR="005C6BBD" w:rsidRPr="00220CA1" w:rsidRDefault="005C6BBD" w:rsidP="00B31EBE">
      <w:pPr>
        <w:numPr>
          <w:ilvl w:val="1"/>
          <w:numId w:val="42"/>
        </w:numPr>
        <w:autoSpaceDE w:val="0"/>
        <w:autoSpaceDN w:val="0"/>
        <w:adjustRightInd w:val="0"/>
        <w:spacing w:after="0" w:line="360" w:lineRule="auto"/>
        <w:rPr>
          <w:rFonts w:ascii="Bookman Old Style" w:hAnsi="Bookman Old Style" w:cs="Times-Roman"/>
        </w:rPr>
      </w:pPr>
      <w:r w:rsidRPr="00220CA1">
        <w:rPr>
          <w:rFonts w:ascii="Bookman Old Style" w:hAnsi="Bookman Old Style" w:cs="Times-Roman"/>
        </w:rPr>
        <w:t xml:space="preserve">Used by vendor-unique e-mail file systems, such as Microsoft .pst or .ost </w:t>
      </w:r>
    </w:p>
    <w:p w:rsidR="005C6BBD" w:rsidRPr="00220CA1" w:rsidRDefault="005C6BBD" w:rsidP="00B31EBE">
      <w:pPr>
        <w:numPr>
          <w:ilvl w:val="0"/>
          <w:numId w:val="42"/>
        </w:numPr>
        <w:autoSpaceDE w:val="0"/>
        <w:autoSpaceDN w:val="0"/>
        <w:adjustRightInd w:val="0"/>
        <w:spacing w:after="0" w:line="360" w:lineRule="auto"/>
        <w:rPr>
          <w:rFonts w:ascii="Bookman Old Style" w:hAnsi="Bookman Old Style" w:cs="Times-Roman"/>
        </w:rPr>
      </w:pPr>
      <w:r w:rsidRPr="00220CA1">
        <w:rPr>
          <w:rFonts w:ascii="Bookman Old Style" w:hAnsi="Bookman Old Style" w:cs="Times-Roman"/>
        </w:rPr>
        <w:t>Example: carve e-mail messages from Evolution</w:t>
      </w:r>
    </w:p>
    <w:p w:rsidR="005C6BBD" w:rsidRDefault="005C6BBD" w:rsidP="005C6BBD">
      <w:pPr>
        <w:autoSpaceDE w:val="0"/>
        <w:autoSpaceDN w:val="0"/>
        <w:adjustRightInd w:val="0"/>
        <w:spacing w:after="0" w:line="360" w:lineRule="auto"/>
        <w:rPr>
          <w:rFonts w:ascii="Bookman Old Style" w:hAnsi="Bookman Old Style" w:cs="AdvOT10f0fcb1"/>
          <w:b/>
          <w:sz w:val="24"/>
          <w:szCs w:val="24"/>
        </w:rPr>
      </w:pPr>
      <w:r>
        <w:rPr>
          <w:rFonts w:ascii="Bookman Old Style" w:hAnsi="Bookman Old Style" w:cs="AdvOT10f0fcb1"/>
          <w:b/>
          <w:sz w:val="24"/>
          <w:szCs w:val="24"/>
        </w:rPr>
        <w:t>7.</w:t>
      </w:r>
      <w:r w:rsidRPr="005C6BBD">
        <w:rPr>
          <w:rFonts w:ascii="Bookman Old Style" w:hAnsi="Bookman Old Style" w:cs="AdvOT10f0fcb1"/>
          <w:b/>
          <w:sz w:val="24"/>
          <w:szCs w:val="24"/>
        </w:rPr>
        <w:t xml:space="preserve"> Explain the basic concepts of mobile device forensics</w:t>
      </w:r>
      <w:r>
        <w:rPr>
          <w:rFonts w:ascii="Bookman Old Style" w:hAnsi="Bookman Old Style" w:cs="AdvOT10f0fcb1"/>
          <w:b/>
          <w:sz w:val="24"/>
          <w:szCs w:val="24"/>
        </w:rPr>
        <w:t>.</w:t>
      </w:r>
    </w:p>
    <w:p w:rsidR="00B6686B" w:rsidRPr="00B6686B" w:rsidRDefault="00B6686B" w:rsidP="00B6686B">
      <w:pPr>
        <w:autoSpaceDE w:val="0"/>
        <w:autoSpaceDN w:val="0"/>
        <w:adjustRightInd w:val="0"/>
        <w:spacing w:after="0" w:line="360" w:lineRule="auto"/>
        <w:rPr>
          <w:rFonts w:ascii="Bookman Old Style" w:hAnsi="Bookman Old Style" w:cs="AdvOT10f0fcb1"/>
          <w:b/>
        </w:rPr>
      </w:pPr>
      <w:r w:rsidRPr="00B6686B">
        <w:rPr>
          <w:rFonts w:ascii="Bookman Old Style" w:hAnsi="Bookman Old Style" w:cs="AdvOT10f0fcb1"/>
          <w:b/>
        </w:rPr>
        <w:t>Understanding Mobile Device Forensics</w:t>
      </w:r>
    </w:p>
    <w:p w:rsidR="00B6686B" w:rsidRDefault="00B6686B" w:rsidP="00B31EBE">
      <w:pPr>
        <w:pStyle w:val="ListParagraph"/>
        <w:numPr>
          <w:ilvl w:val="0"/>
          <w:numId w:val="22"/>
        </w:numPr>
        <w:autoSpaceDE w:val="0"/>
        <w:autoSpaceDN w:val="0"/>
        <w:adjustRightInd w:val="0"/>
        <w:spacing w:after="0" w:line="360" w:lineRule="auto"/>
        <w:jc w:val="both"/>
        <w:rPr>
          <w:rFonts w:ascii="Bookman Old Style" w:hAnsi="Bookman Old Style" w:cs="AdvOT10f0fcb1"/>
        </w:rPr>
      </w:pPr>
      <w:r w:rsidRPr="00B6686B">
        <w:rPr>
          <w:rFonts w:ascii="Bookman Old Style" w:hAnsi="Bookman Old Style" w:cs="AdvOT10f0fcb1"/>
        </w:rPr>
        <w:t xml:space="preserve">People store a wealth of information on cell phones, and the thought of losing your cell phone and, therefore, the information stored on it can be a frightening prospect. </w:t>
      </w:r>
    </w:p>
    <w:p w:rsidR="00B6686B" w:rsidRPr="00B6686B" w:rsidRDefault="00B6686B" w:rsidP="00B31EBE">
      <w:pPr>
        <w:pStyle w:val="ListParagraph"/>
        <w:numPr>
          <w:ilvl w:val="0"/>
          <w:numId w:val="22"/>
        </w:numPr>
        <w:autoSpaceDE w:val="0"/>
        <w:autoSpaceDN w:val="0"/>
        <w:adjustRightInd w:val="0"/>
        <w:spacing w:after="0" w:line="360" w:lineRule="auto"/>
        <w:jc w:val="both"/>
        <w:rPr>
          <w:rFonts w:ascii="Bookman Old Style" w:hAnsi="Bookman Old Style" w:cs="AdvOT10f0fcb1"/>
        </w:rPr>
      </w:pPr>
      <w:r w:rsidRPr="00B6686B">
        <w:rPr>
          <w:rFonts w:ascii="Bookman Old Style" w:hAnsi="Bookman Old Style" w:cs="AdvOT10f0fcb1"/>
        </w:rPr>
        <w:t>Despite this concern, not many people think about securing their cell phones, although they routinely lock and secure laptops or desktops. Depending on your phone’s model, the following items might be stored on it:</w:t>
      </w:r>
    </w:p>
    <w:p w:rsidR="00B6686B" w:rsidRPr="00B6686B" w:rsidRDefault="00B6686B" w:rsidP="00B6686B">
      <w:pPr>
        <w:autoSpaceDE w:val="0"/>
        <w:autoSpaceDN w:val="0"/>
        <w:adjustRightInd w:val="0"/>
        <w:spacing w:after="0" w:line="360" w:lineRule="auto"/>
        <w:ind w:left="2160"/>
        <w:rPr>
          <w:rFonts w:ascii="Bookman Old Style" w:hAnsi="Bookman Old Style" w:cs="AdvOT10f0fcb1"/>
        </w:rPr>
      </w:pPr>
      <w:r w:rsidRPr="00B6686B">
        <w:rPr>
          <w:rFonts w:ascii="Bookman Old Style" w:hAnsi="Bookman Old Style" w:cs="AdvOT10f0fcb1"/>
        </w:rPr>
        <w:t>• Incoming, outgoing, and missed calls</w:t>
      </w:r>
    </w:p>
    <w:p w:rsidR="00B6686B" w:rsidRPr="00B6686B" w:rsidRDefault="00B6686B" w:rsidP="00B6686B">
      <w:pPr>
        <w:autoSpaceDE w:val="0"/>
        <w:autoSpaceDN w:val="0"/>
        <w:adjustRightInd w:val="0"/>
        <w:spacing w:after="0" w:line="360" w:lineRule="auto"/>
        <w:ind w:left="2160"/>
        <w:rPr>
          <w:rFonts w:ascii="Bookman Old Style" w:hAnsi="Bookman Old Style" w:cs="AdvOT10f0fcb1"/>
        </w:rPr>
      </w:pPr>
      <w:r w:rsidRPr="00B6686B">
        <w:rPr>
          <w:rFonts w:ascii="Bookman Old Style" w:hAnsi="Bookman Old Style" w:cs="AdvOT10f0fcb1"/>
        </w:rPr>
        <w:lastRenderedPageBreak/>
        <w:t>• Text and Short Message Service (SMS) messages</w:t>
      </w:r>
    </w:p>
    <w:p w:rsidR="00B6686B" w:rsidRPr="00B6686B" w:rsidRDefault="00B6686B" w:rsidP="00B6686B">
      <w:pPr>
        <w:autoSpaceDE w:val="0"/>
        <w:autoSpaceDN w:val="0"/>
        <w:adjustRightInd w:val="0"/>
        <w:spacing w:after="0" w:line="360" w:lineRule="auto"/>
        <w:ind w:left="2160"/>
        <w:rPr>
          <w:rFonts w:ascii="Bookman Old Style" w:hAnsi="Bookman Old Style" w:cs="AdvOT10f0fcb1"/>
        </w:rPr>
      </w:pPr>
      <w:r w:rsidRPr="00B6686B">
        <w:rPr>
          <w:rFonts w:ascii="Bookman Old Style" w:hAnsi="Bookman Old Style" w:cs="AdvOT10f0fcb1"/>
        </w:rPr>
        <w:t>• E-mail</w:t>
      </w:r>
    </w:p>
    <w:p w:rsidR="00B6686B" w:rsidRPr="00B6686B" w:rsidRDefault="00B6686B" w:rsidP="00B6686B">
      <w:pPr>
        <w:autoSpaceDE w:val="0"/>
        <w:autoSpaceDN w:val="0"/>
        <w:adjustRightInd w:val="0"/>
        <w:spacing w:after="0" w:line="360" w:lineRule="auto"/>
        <w:ind w:left="2160"/>
        <w:rPr>
          <w:rFonts w:ascii="Bookman Old Style" w:hAnsi="Bookman Old Style" w:cs="AdvOT10f0fcb1"/>
        </w:rPr>
      </w:pPr>
      <w:r w:rsidRPr="00B6686B">
        <w:rPr>
          <w:rFonts w:ascii="Bookman Old Style" w:hAnsi="Bookman Old Style" w:cs="AdvOT10f0fcb1"/>
        </w:rPr>
        <w:t>• Instant messaging (IM) logs</w:t>
      </w:r>
    </w:p>
    <w:p w:rsidR="00B6686B" w:rsidRPr="00B6686B" w:rsidRDefault="00B6686B" w:rsidP="00B6686B">
      <w:pPr>
        <w:autoSpaceDE w:val="0"/>
        <w:autoSpaceDN w:val="0"/>
        <w:adjustRightInd w:val="0"/>
        <w:spacing w:after="0" w:line="360" w:lineRule="auto"/>
        <w:ind w:left="2160"/>
        <w:rPr>
          <w:rFonts w:ascii="Bookman Old Style" w:hAnsi="Bookman Old Style" w:cs="AdvOT10f0fcb1"/>
        </w:rPr>
      </w:pPr>
      <w:r w:rsidRPr="00B6686B">
        <w:rPr>
          <w:rFonts w:ascii="Bookman Old Style" w:hAnsi="Bookman Old Style" w:cs="AdvOT10f0fcb1"/>
        </w:rPr>
        <w:t>• Web pages</w:t>
      </w:r>
    </w:p>
    <w:p w:rsidR="00B6686B" w:rsidRPr="00B6686B" w:rsidRDefault="00B6686B" w:rsidP="00B6686B">
      <w:pPr>
        <w:autoSpaceDE w:val="0"/>
        <w:autoSpaceDN w:val="0"/>
        <w:adjustRightInd w:val="0"/>
        <w:spacing w:after="0" w:line="360" w:lineRule="auto"/>
        <w:ind w:left="2160"/>
        <w:rPr>
          <w:rFonts w:ascii="Bookman Old Style" w:hAnsi="Bookman Old Style" w:cs="AdvOT10f0fcb1"/>
        </w:rPr>
      </w:pPr>
      <w:r w:rsidRPr="00B6686B">
        <w:rPr>
          <w:rFonts w:ascii="Bookman Old Style" w:hAnsi="Bookman Old Style" w:cs="AdvOT10f0fcb1"/>
        </w:rPr>
        <w:t>• Pictures</w:t>
      </w:r>
    </w:p>
    <w:p w:rsidR="00B6686B" w:rsidRPr="00B6686B" w:rsidRDefault="00B6686B" w:rsidP="00B6686B">
      <w:pPr>
        <w:autoSpaceDE w:val="0"/>
        <w:autoSpaceDN w:val="0"/>
        <w:adjustRightInd w:val="0"/>
        <w:spacing w:after="0" w:line="360" w:lineRule="auto"/>
        <w:ind w:left="2160"/>
        <w:rPr>
          <w:rFonts w:ascii="Bookman Old Style" w:hAnsi="Bookman Old Style" w:cs="AdvOT10f0fcb1"/>
        </w:rPr>
      </w:pPr>
      <w:r w:rsidRPr="00B6686B">
        <w:rPr>
          <w:rFonts w:ascii="Bookman Old Style" w:hAnsi="Bookman Old Style" w:cs="AdvOT10f0fcb1"/>
        </w:rPr>
        <w:t>• Personal calendars</w:t>
      </w:r>
    </w:p>
    <w:p w:rsidR="00B6686B" w:rsidRPr="00B6686B" w:rsidRDefault="00B6686B" w:rsidP="00B6686B">
      <w:pPr>
        <w:autoSpaceDE w:val="0"/>
        <w:autoSpaceDN w:val="0"/>
        <w:adjustRightInd w:val="0"/>
        <w:spacing w:after="0" w:line="360" w:lineRule="auto"/>
        <w:ind w:left="2160"/>
        <w:rPr>
          <w:rFonts w:ascii="Bookman Old Style" w:hAnsi="Bookman Old Style" w:cs="AdvOT10f0fcb1"/>
        </w:rPr>
      </w:pPr>
      <w:r w:rsidRPr="00B6686B">
        <w:rPr>
          <w:rFonts w:ascii="Bookman Old Style" w:hAnsi="Bookman Old Style" w:cs="AdvOT10f0fcb1"/>
        </w:rPr>
        <w:t>• Address books</w:t>
      </w:r>
    </w:p>
    <w:p w:rsidR="00B6686B" w:rsidRPr="00B6686B" w:rsidRDefault="00B6686B" w:rsidP="00B6686B">
      <w:pPr>
        <w:autoSpaceDE w:val="0"/>
        <w:autoSpaceDN w:val="0"/>
        <w:adjustRightInd w:val="0"/>
        <w:spacing w:after="0" w:line="360" w:lineRule="auto"/>
        <w:ind w:left="2160"/>
        <w:rPr>
          <w:rFonts w:ascii="Bookman Old Style" w:hAnsi="Bookman Old Style" w:cs="AdvOT10f0fcb1"/>
        </w:rPr>
      </w:pPr>
      <w:r w:rsidRPr="00B6686B">
        <w:rPr>
          <w:rFonts w:ascii="Bookman Old Style" w:hAnsi="Bookman Old Style" w:cs="AdvOT10f0fcb1"/>
        </w:rPr>
        <w:t>• Music files</w:t>
      </w:r>
    </w:p>
    <w:p w:rsidR="005C6BBD" w:rsidRPr="00B6686B" w:rsidRDefault="00B6686B" w:rsidP="00B6686B">
      <w:pPr>
        <w:autoSpaceDE w:val="0"/>
        <w:autoSpaceDN w:val="0"/>
        <w:adjustRightInd w:val="0"/>
        <w:spacing w:after="0" w:line="360" w:lineRule="auto"/>
        <w:ind w:left="2160"/>
        <w:rPr>
          <w:rFonts w:ascii="Bookman Old Style" w:hAnsi="Bookman Old Style" w:cs="AdvOT10f0fcb1"/>
        </w:rPr>
      </w:pPr>
      <w:r w:rsidRPr="00B6686B">
        <w:rPr>
          <w:rFonts w:ascii="Bookman Old Style" w:hAnsi="Bookman Old Style" w:cs="AdvOT10f0fcb1"/>
        </w:rPr>
        <w:t>• Voice recordings</w:t>
      </w:r>
    </w:p>
    <w:p w:rsidR="005C6BBD" w:rsidRPr="00B6686B" w:rsidRDefault="00B6686B" w:rsidP="00B6686B">
      <w:pPr>
        <w:autoSpaceDE w:val="0"/>
        <w:autoSpaceDN w:val="0"/>
        <w:adjustRightInd w:val="0"/>
        <w:spacing w:after="0" w:line="360" w:lineRule="auto"/>
        <w:jc w:val="both"/>
        <w:rPr>
          <w:rFonts w:ascii="Bookman Old Style" w:hAnsi="Bookman Old Style" w:cs="AdvOT10f0fcb1"/>
        </w:rPr>
      </w:pPr>
      <w:r w:rsidRPr="00B6686B">
        <w:rPr>
          <w:rFonts w:ascii="Bookman Old Style" w:hAnsi="Bookman Old Style" w:cs="AdvOT10f0fcb1"/>
        </w:rPr>
        <w:t>Despite the usefulness of these devices in providing clues for investigations, investigating cell</w:t>
      </w:r>
      <w:r>
        <w:rPr>
          <w:rFonts w:ascii="Bookman Old Style" w:hAnsi="Bookman Old Style" w:cs="AdvOT10f0fcb1"/>
        </w:rPr>
        <w:t xml:space="preserve"> </w:t>
      </w:r>
      <w:r w:rsidRPr="00B6686B">
        <w:rPr>
          <w:rFonts w:ascii="Bookman Old Style" w:hAnsi="Bookman Old Style" w:cs="AdvOT10f0fcb1"/>
        </w:rPr>
        <w:t>phones and mobile devices is one of the most challenging tasks in digital forensics. No single</w:t>
      </w:r>
      <w:r>
        <w:rPr>
          <w:rFonts w:ascii="Bookman Old Style" w:hAnsi="Bookman Old Style" w:cs="AdvOT10f0fcb1"/>
        </w:rPr>
        <w:t xml:space="preserve"> </w:t>
      </w:r>
      <w:r w:rsidRPr="00B6686B">
        <w:rPr>
          <w:rFonts w:ascii="Bookman Old Style" w:hAnsi="Bookman Old Style" w:cs="AdvOT10f0fcb1"/>
        </w:rPr>
        <w:t>standard exists for how and where cell phones store messages, although many phones use similar</w:t>
      </w:r>
      <w:r>
        <w:rPr>
          <w:rFonts w:ascii="Bookman Old Style" w:hAnsi="Bookman Old Style" w:cs="AdvOT10f0fcb1"/>
        </w:rPr>
        <w:t xml:space="preserve"> </w:t>
      </w:r>
      <w:r w:rsidRPr="00B6686B">
        <w:rPr>
          <w:rFonts w:ascii="Bookman Old Style" w:hAnsi="Bookman Old Style" w:cs="AdvOT10f0fcb1"/>
        </w:rPr>
        <w:t>storage schemes. In addition, new phones come out about every six months, and they’re</w:t>
      </w:r>
      <w:r>
        <w:rPr>
          <w:rFonts w:ascii="Bookman Old Style" w:hAnsi="Bookman Old Style" w:cs="AdvOT10f0fcb1"/>
        </w:rPr>
        <w:t xml:space="preserve"> </w:t>
      </w:r>
      <w:r w:rsidRPr="00B6686B">
        <w:rPr>
          <w:rFonts w:ascii="Bookman Old Style" w:hAnsi="Bookman Old Style" w:cs="AdvOT10f0fcb1"/>
        </w:rPr>
        <w:t>rarely compatible with previous models. Therefore, the cables and accessories you have might</w:t>
      </w:r>
      <w:r>
        <w:rPr>
          <w:rFonts w:ascii="Bookman Old Style" w:hAnsi="Bookman Old Style" w:cs="AdvOT10f0fcb1"/>
        </w:rPr>
        <w:t xml:space="preserve"> </w:t>
      </w:r>
      <w:r w:rsidRPr="00B6686B">
        <w:rPr>
          <w:rFonts w:ascii="Bookman Old Style" w:hAnsi="Bookman Old Style" w:cs="AdvOT10f0fcb1"/>
        </w:rPr>
        <w:t>become obsolete in a short time.</w:t>
      </w:r>
    </w:p>
    <w:p w:rsidR="00B6686B" w:rsidRPr="00B6686B" w:rsidRDefault="00B6686B" w:rsidP="00B6686B">
      <w:pPr>
        <w:autoSpaceDE w:val="0"/>
        <w:autoSpaceDN w:val="0"/>
        <w:adjustRightInd w:val="0"/>
        <w:spacing w:after="0" w:line="360" w:lineRule="auto"/>
        <w:rPr>
          <w:rFonts w:ascii="Bookman Old Style" w:hAnsi="Bookman Old Style" w:cs="AdvOT10f0fcb1"/>
          <w:b/>
        </w:rPr>
      </w:pPr>
      <w:r w:rsidRPr="00B6686B">
        <w:rPr>
          <w:rFonts w:ascii="Bookman Old Style" w:hAnsi="Bookman Old Style" w:cs="AdvOT10f0fcb1"/>
          <w:b/>
        </w:rPr>
        <w:t>Mobile Phone Basics</w:t>
      </w:r>
    </w:p>
    <w:p w:rsidR="00B6686B" w:rsidRPr="00B6686B" w:rsidRDefault="00B6686B" w:rsidP="00B6686B">
      <w:pPr>
        <w:autoSpaceDE w:val="0"/>
        <w:autoSpaceDN w:val="0"/>
        <w:adjustRightInd w:val="0"/>
        <w:spacing w:after="0" w:line="360" w:lineRule="auto"/>
        <w:rPr>
          <w:rFonts w:ascii="Bookman Old Style" w:hAnsi="Bookman Old Style" w:cs="AdvOT10f0fcb1"/>
        </w:rPr>
      </w:pPr>
      <w:r w:rsidRPr="00B6686B">
        <w:rPr>
          <w:rFonts w:ascii="Bookman Old Style" w:hAnsi="Bookman Old Style" w:cs="AdvOT10f0fcb1"/>
        </w:rPr>
        <w:t>Since the 1970s, when Motorola introduced cell phones, mobile phone technology has</w:t>
      </w:r>
    </w:p>
    <w:p w:rsidR="00B6686B" w:rsidRPr="00B6686B" w:rsidRDefault="00B6686B" w:rsidP="00B6686B">
      <w:pPr>
        <w:autoSpaceDE w:val="0"/>
        <w:autoSpaceDN w:val="0"/>
        <w:adjustRightInd w:val="0"/>
        <w:spacing w:after="0" w:line="360" w:lineRule="auto"/>
        <w:rPr>
          <w:rFonts w:ascii="Bookman Old Style" w:hAnsi="Bookman Old Style" w:cs="AdvOT10f0fcb1"/>
        </w:rPr>
      </w:pPr>
      <w:r w:rsidRPr="00B6686B">
        <w:rPr>
          <w:rFonts w:ascii="Bookman Old Style" w:hAnsi="Bookman Old Style" w:cs="AdvOT10f0fcb1"/>
        </w:rPr>
        <w:t>advanced rapidly. Gone are the days of two-pound cell phones that only the wealthy could</w:t>
      </w:r>
      <w:r>
        <w:rPr>
          <w:rFonts w:ascii="Bookman Old Style" w:hAnsi="Bookman Old Style" w:cs="AdvOT10f0fcb1"/>
        </w:rPr>
        <w:t xml:space="preserve"> </w:t>
      </w:r>
      <w:r w:rsidRPr="00B6686B">
        <w:rPr>
          <w:rFonts w:ascii="Bookman Old Style" w:hAnsi="Bookman Old Style" w:cs="AdvOT10f0fcb1"/>
        </w:rPr>
        <w:t>afford. In the past 40 years, mobile phone technology has developed far beyond what the</w:t>
      </w:r>
      <w:r>
        <w:rPr>
          <w:rFonts w:ascii="Bookman Old Style" w:hAnsi="Bookman Old Style" w:cs="AdvOT10f0fcb1"/>
        </w:rPr>
        <w:t xml:space="preserve"> </w:t>
      </w:r>
      <w:r w:rsidRPr="00B6686B">
        <w:rPr>
          <w:rFonts w:ascii="Bookman Old Style" w:hAnsi="Bookman Old Style" w:cs="AdvOT10f0fcb1"/>
        </w:rPr>
        <w:t>inventors could have imagined.</w:t>
      </w:r>
    </w:p>
    <w:p w:rsidR="00B6686B" w:rsidRPr="00B6686B" w:rsidRDefault="00B6686B" w:rsidP="00B6686B">
      <w:pPr>
        <w:autoSpaceDE w:val="0"/>
        <w:autoSpaceDN w:val="0"/>
        <w:adjustRightInd w:val="0"/>
        <w:spacing w:after="0" w:line="360" w:lineRule="auto"/>
        <w:rPr>
          <w:rFonts w:ascii="Bookman Old Style" w:hAnsi="Bookman Old Style" w:cs="AdvOT10f0fcb1"/>
        </w:rPr>
      </w:pPr>
      <w:r w:rsidRPr="00B6686B">
        <w:rPr>
          <w:rFonts w:ascii="Bookman Old Style" w:hAnsi="Bookman Old Style" w:cs="AdvOT10f0fcb1"/>
        </w:rPr>
        <w:t>Up to the end of 2008, there have been three generations of mobile phones: analog, digital</w:t>
      </w:r>
      <w:r>
        <w:rPr>
          <w:rFonts w:ascii="Bookman Old Style" w:hAnsi="Bookman Old Style" w:cs="AdvOT10f0fcb1"/>
        </w:rPr>
        <w:t xml:space="preserve"> </w:t>
      </w:r>
      <w:r w:rsidRPr="00B6686B">
        <w:rPr>
          <w:rFonts w:ascii="Bookman Old Style" w:hAnsi="Bookman Old Style" w:cs="AdvOT10f0fcb1"/>
        </w:rPr>
        <w:t>personal communications service (PCS), and third-generation (3G). 3G offers increased bandwidth,</w:t>
      </w:r>
      <w:r>
        <w:rPr>
          <w:rFonts w:ascii="Bookman Old Style" w:hAnsi="Bookman Old Style" w:cs="AdvOT10f0fcb1"/>
        </w:rPr>
        <w:t xml:space="preserve"> </w:t>
      </w:r>
      <w:r w:rsidRPr="00B6686B">
        <w:rPr>
          <w:rFonts w:ascii="Bookman Old Style" w:hAnsi="Bookman Old Style" w:cs="AdvOT10f0fcb1"/>
        </w:rPr>
        <w:t>compared with the other technologies:</w:t>
      </w:r>
    </w:p>
    <w:p w:rsidR="00B6686B" w:rsidRPr="00B6686B" w:rsidRDefault="00B6686B" w:rsidP="00B6686B">
      <w:pPr>
        <w:autoSpaceDE w:val="0"/>
        <w:autoSpaceDN w:val="0"/>
        <w:adjustRightInd w:val="0"/>
        <w:spacing w:after="0" w:line="360" w:lineRule="auto"/>
        <w:ind w:left="2160"/>
        <w:rPr>
          <w:rFonts w:ascii="Bookman Old Style" w:hAnsi="Bookman Old Style" w:cs="AdvOT10f0fcb1"/>
        </w:rPr>
      </w:pPr>
      <w:r w:rsidRPr="00B6686B">
        <w:rPr>
          <w:rFonts w:ascii="Bookman Old Style" w:hAnsi="Bookman Old Style" w:cs="AdvOT10f0fcb1"/>
        </w:rPr>
        <w:t>• 384 Kbps for pedestrian use</w:t>
      </w:r>
    </w:p>
    <w:p w:rsidR="00B6686B" w:rsidRPr="00B6686B" w:rsidRDefault="00B6686B" w:rsidP="00B6686B">
      <w:pPr>
        <w:autoSpaceDE w:val="0"/>
        <w:autoSpaceDN w:val="0"/>
        <w:adjustRightInd w:val="0"/>
        <w:spacing w:after="0" w:line="360" w:lineRule="auto"/>
        <w:ind w:left="2160"/>
        <w:rPr>
          <w:rFonts w:ascii="Bookman Old Style" w:hAnsi="Bookman Old Style" w:cs="AdvOT10f0fcb1"/>
        </w:rPr>
      </w:pPr>
      <w:r w:rsidRPr="00B6686B">
        <w:rPr>
          <w:rFonts w:ascii="Bookman Old Style" w:hAnsi="Bookman Old Style" w:cs="AdvOT10f0fcb1"/>
        </w:rPr>
        <w:t>• 128 Kbps in a moving vehicle</w:t>
      </w:r>
    </w:p>
    <w:p w:rsidR="005C6BBD" w:rsidRPr="00B6686B" w:rsidRDefault="00B6686B" w:rsidP="00B6686B">
      <w:pPr>
        <w:autoSpaceDE w:val="0"/>
        <w:autoSpaceDN w:val="0"/>
        <w:adjustRightInd w:val="0"/>
        <w:spacing w:after="0" w:line="360" w:lineRule="auto"/>
        <w:ind w:left="2160"/>
        <w:rPr>
          <w:rFonts w:ascii="Bookman Old Style" w:hAnsi="Bookman Old Style" w:cs="AdvOT10f0fcb1"/>
        </w:rPr>
      </w:pPr>
      <w:r w:rsidRPr="00B6686B">
        <w:rPr>
          <w:rFonts w:ascii="Bookman Old Style" w:hAnsi="Bookman Old Style" w:cs="AdvOT10f0fcb1"/>
        </w:rPr>
        <w:t>• 2 Mbps in fixed locations, such as office buildings</w:t>
      </w:r>
    </w:p>
    <w:p w:rsidR="004462D1" w:rsidRPr="00B6686B" w:rsidRDefault="004462D1" w:rsidP="004462D1">
      <w:pPr>
        <w:autoSpaceDE w:val="0"/>
        <w:autoSpaceDN w:val="0"/>
        <w:adjustRightInd w:val="0"/>
        <w:spacing w:after="0" w:line="360" w:lineRule="auto"/>
        <w:rPr>
          <w:rFonts w:ascii="Bookman Old Style" w:hAnsi="Bookman Old Style" w:cs="AdvOT10f0fcb1"/>
          <w:b/>
        </w:rPr>
      </w:pPr>
      <w:r w:rsidRPr="00B6686B">
        <w:rPr>
          <w:rFonts w:ascii="Bookman Old Style" w:hAnsi="Bookman Old Style" w:cs="AdvOT10f0fcb1"/>
          <w:b/>
        </w:rPr>
        <w:t>4G networks can use the following technologies:</w:t>
      </w:r>
    </w:p>
    <w:p w:rsidR="004462D1" w:rsidRPr="00B6686B" w:rsidRDefault="004462D1" w:rsidP="004462D1">
      <w:pPr>
        <w:autoSpaceDE w:val="0"/>
        <w:autoSpaceDN w:val="0"/>
        <w:adjustRightInd w:val="0"/>
        <w:spacing w:after="0" w:line="360" w:lineRule="auto"/>
        <w:jc w:val="both"/>
        <w:rPr>
          <w:rFonts w:ascii="Bookman Old Style" w:hAnsi="Bookman Old Style" w:cs="AdvOT10f0fcb1"/>
        </w:rPr>
      </w:pPr>
      <w:r w:rsidRPr="00B6686B">
        <w:rPr>
          <w:rFonts w:ascii="Bookman Old Style" w:hAnsi="Bookman Old Style" w:cs="AdvOT10f0fcb1"/>
          <w:b/>
        </w:rPr>
        <w:t>• Orthogonal Frequency Division Multiplexing (OFDM)—</w:t>
      </w:r>
      <w:r w:rsidRPr="00B6686B">
        <w:rPr>
          <w:rFonts w:ascii="Bookman Old Style" w:hAnsi="Bookman Old Style" w:cs="AdvOT10f0fcb1"/>
        </w:rPr>
        <w:t>The Orthogonal Frequency</w:t>
      </w:r>
    </w:p>
    <w:p w:rsidR="004462D1" w:rsidRPr="00B6686B" w:rsidRDefault="004462D1" w:rsidP="004462D1">
      <w:pPr>
        <w:autoSpaceDE w:val="0"/>
        <w:autoSpaceDN w:val="0"/>
        <w:adjustRightInd w:val="0"/>
        <w:spacing w:after="0" w:line="360" w:lineRule="auto"/>
        <w:jc w:val="both"/>
        <w:rPr>
          <w:rFonts w:ascii="Bookman Old Style" w:hAnsi="Bookman Old Style" w:cs="AdvOT10f0fcb1"/>
        </w:rPr>
      </w:pPr>
      <w:r w:rsidRPr="00B6686B">
        <w:rPr>
          <w:rFonts w:ascii="Bookman Old Style" w:hAnsi="Bookman Old Style" w:cs="AdvOT10f0fcb1"/>
        </w:rPr>
        <w:t>Division Multiplexing (OFDM) technology uses radio waves broadcast over different</w:t>
      </w:r>
      <w:r>
        <w:rPr>
          <w:rFonts w:ascii="Bookman Old Style" w:hAnsi="Bookman Old Style" w:cs="AdvOT10f0fcb1"/>
        </w:rPr>
        <w:t xml:space="preserve"> </w:t>
      </w:r>
      <w:r w:rsidRPr="00B6686B">
        <w:rPr>
          <w:rFonts w:ascii="Bookman Old Style" w:hAnsi="Bookman Old Style" w:cs="AdvOT10f0fcb1"/>
        </w:rPr>
        <w:t>frequencies, uses power more efficiently, and is more immune to interference (“What</w:t>
      </w:r>
    </w:p>
    <w:p w:rsidR="004462D1" w:rsidRPr="00B6686B" w:rsidRDefault="004462D1" w:rsidP="004462D1">
      <w:pPr>
        <w:autoSpaceDE w:val="0"/>
        <w:autoSpaceDN w:val="0"/>
        <w:adjustRightInd w:val="0"/>
        <w:spacing w:after="0" w:line="360" w:lineRule="auto"/>
        <w:jc w:val="both"/>
        <w:rPr>
          <w:rFonts w:ascii="Bookman Old Style" w:hAnsi="Bookman Old Style" w:cs="AdvOT10f0fcb1"/>
        </w:rPr>
      </w:pPr>
      <w:r w:rsidRPr="00B6686B">
        <w:rPr>
          <w:rFonts w:ascii="Bookman Old Style" w:hAnsi="Bookman Old Style" w:cs="AdvOT10f0fcb1"/>
        </w:rPr>
        <w:t xml:space="preserve">You Need to Know About 4G,” </w:t>
      </w:r>
      <w:hyperlink r:id="rId22" w:history="1">
        <w:r w:rsidRPr="009578B7">
          <w:rPr>
            <w:rStyle w:val="Hyperlink"/>
            <w:rFonts w:ascii="Bookman Old Style" w:hAnsi="Bookman Old Style" w:cs="AdvOT10f0fcb1"/>
          </w:rPr>
          <w:t>www.networkworld.com/news/2007/052107-specialfocus-</w:t>
        </w:r>
      </w:hyperlink>
      <w:r>
        <w:rPr>
          <w:rFonts w:ascii="Bookman Old Style" w:hAnsi="Bookman Old Style" w:cs="AdvOT10f0fcb1"/>
        </w:rPr>
        <w:t xml:space="preserve"> </w:t>
      </w:r>
      <w:r w:rsidRPr="00B6686B">
        <w:rPr>
          <w:rFonts w:ascii="Bookman Old Style" w:hAnsi="Bookman Old Style" w:cs="AdvOT10f0fcb1"/>
        </w:rPr>
        <w:t>4g.html).</w:t>
      </w:r>
    </w:p>
    <w:p w:rsidR="004462D1" w:rsidRPr="00B6686B" w:rsidRDefault="004462D1" w:rsidP="004462D1">
      <w:pPr>
        <w:autoSpaceDE w:val="0"/>
        <w:autoSpaceDN w:val="0"/>
        <w:adjustRightInd w:val="0"/>
        <w:spacing w:after="0" w:line="360" w:lineRule="auto"/>
        <w:jc w:val="both"/>
        <w:rPr>
          <w:rFonts w:ascii="Bookman Old Style" w:hAnsi="Bookman Old Style" w:cs="AdvOT10f0fcb1"/>
        </w:rPr>
      </w:pPr>
      <w:r w:rsidRPr="00B6686B">
        <w:rPr>
          <w:rFonts w:ascii="Bookman Old Style" w:hAnsi="Bookman Old Style" w:cs="AdvOT10f0fcb1"/>
          <w:b/>
        </w:rPr>
        <w:lastRenderedPageBreak/>
        <w:t>• Mobile WiMAX</w:t>
      </w:r>
      <w:r w:rsidRPr="00B6686B">
        <w:rPr>
          <w:rFonts w:ascii="Bookman Old Style" w:hAnsi="Bookman Old Style" w:cs="AdvOT10f0fcb1"/>
        </w:rPr>
        <w:t>—This technology uses the IEEE 802.16e standard and Orthogonal</w:t>
      </w:r>
      <w:r>
        <w:rPr>
          <w:rFonts w:ascii="Bookman Old Style" w:hAnsi="Bookman Old Style" w:cs="AdvOT10f0fcb1"/>
        </w:rPr>
        <w:t xml:space="preserve"> </w:t>
      </w:r>
      <w:r w:rsidRPr="00B6686B">
        <w:rPr>
          <w:rFonts w:ascii="Bookman Old Style" w:hAnsi="Bookman Old Style" w:cs="AdvOT10f0fcb1"/>
        </w:rPr>
        <w:t>Frequency Division Multiple Access (OFDMA) and is expected to support transmission</w:t>
      </w:r>
    </w:p>
    <w:p w:rsidR="004462D1" w:rsidRPr="00B6686B" w:rsidRDefault="004462D1" w:rsidP="004462D1">
      <w:pPr>
        <w:autoSpaceDE w:val="0"/>
        <w:autoSpaceDN w:val="0"/>
        <w:adjustRightInd w:val="0"/>
        <w:spacing w:after="0" w:line="360" w:lineRule="auto"/>
        <w:jc w:val="both"/>
        <w:rPr>
          <w:rFonts w:ascii="Bookman Old Style" w:hAnsi="Bookman Old Style" w:cs="AdvOT10f0fcb1"/>
        </w:rPr>
      </w:pPr>
      <w:r w:rsidRPr="00B6686B">
        <w:rPr>
          <w:rFonts w:ascii="Bookman Old Style" w:hAnsi="Bookman Old Style" w:cs="AdvOT10f0fcb1"/>
        </w:rPr>
        <w:t>speeds of 12Mbps. Sprint has chosen this technology for its 4G network,</w:t>
      </w:r>
      <w:r>
        <w:rPr>
          <w:rFonts w:ascii="Bookman Old Style" w:hAnsi="Bookman Old Style" w:cs="AdvOT10f0fcb1"/>
        </w:rPr>
        <w:t xml:space="preserve"> </w:t>
      </w:r>
      <w:r w:rsidRPr="00B6686B">
        <w:rPr>
          <w:rFonts w:ascii="Bookman Old Style" w:hAnsi="Bookman Old Style" w:cs="AdvOT10f0fcb1"/>
        </w:rPr>
        <w:t>although some argue it’s not true 4G.</w:t>
      </w:r>
    </w:p>
    <w:p w:rsidR="004462D1" w:rsidRPr="00B6686B" w:rsidRDefault="004462D1" w:rsidP="004462D1">
      <w:pPr>
        <w:autoSpaceDE w:val="0"/>
        <w:autoSpaceDN w:val="0"/>
        <w:adjustRightInd w:val="0"/>
        <w:spacing w:after="0" w:line="360" w:lineRule="auto"/>
        <w:jc w:val="both"/>
        <w:rPr>
          <w:rFonts w:ascii="Bookman Old Style" w:hAnsi="Bookman Old Style" w:cs="AdvOT10f0fcb1"/>
        </w:rPr>
      </w:pPr>
      <w:r w:rsidRPr="00B6686B">
        <w:rPr>
          <w:rFonts w:ascii="Bookman Old Style" w:hAnsi="Bookman Old Style" w:cs="AdvOT10f0fcb1"/>
          <w:b/>
        </w:rPr>
        <w:t>• Ultra Mobile Broadband (UTMS)—</w:t>
      </w:r>
      <w:r w:rsidRPr="00B6686B">
        <w:rPr>
          <w:rFonts w:ascii="Bookman Old Style" w:hAnsi="Bookman Old Style" w:cs="AdvOT10f0fcb1"/>
        </w:rPr>
        <w:t>Also known as CDMA2000 EV-DO, this technology</w:t>
      </w:r>
      <w:r>
        <w:rPr>
          <w:rFonts w:ascii="Bookman Old Style" w:hAnsi="Bookman Old Style" w:cs="AdvOT10f0fcb1"/>
        </w:rPr>
        <w:t xml:space="preserve"> </w:t>
      </w:r>
      <w:r w:rsidRPr="00B6686B">
        <w:rPr>
          <w:rFonts w:ascii="Bookman Old Style" w:hAnsi="Bookman Old Style" w:cs="AdvOT10f0fcb1"/>
        </w:rPr>
        <w:t>is expected to be used by CDMA network providers to switch to 4G and support</w:t>
      </w:r>
      <w:r>
        <w:rPr>
          <w:rFonts w:ascii="Bookman Old Style" w:hAnsi="Bookman Old Style" w:cs="AdvOT10f0fcb1"/>
        </w:rPr>
        <w:t xml:space="preserve"> </w:t>
      </w:r>
      <w:r w:rsidRPr="00B6686B">
        <w:rPr>
          <w:rFonts w:ascii="Bookman Old Style" w:hAnsi="Bookman Old Style" w:cs="AdvOT10f0fcb1"/>
        </w:rPr>
        <w:t>transmission speeds of 100 Mbps.</w:t>
      </w:r>
    </w:p>
    <w:p w:rsidR="00B6686B" w:rsidRDefault="00B6686B" w:rsidP="005C6BBD">
      <w:pPr>
        <w:autoSpaceDE w:val="0"/>
        <w:autoSpaceDN w:val="0"/>
        <w:adjustRightInd w:val="0"/>
        <w:spacing w:after="0" w:line="360" w:lineRule="auto"/>
        <w:rPr>
          <w:rFonts w:ascii="Bookman Old Style" w:hAnsi="Bookman Old Style" w:cs="AdvOT10f0fcb1"/>
          <w:b/>
          <w:noProof/>
          <w:sz w:val="24"/>
          <w:szCs w:val="24"/>
        </w:rPr>
      </w:pPr>
    </w:p>
    <w:p w:rsidR="005C6BBD" w:rsidRDefault="00B6686B" w:rsidP="005C6BBD">
      <w:pPr>
        <w:autoSpaceDE w:val="0"/>
        <w:autoSpaceDN w:val="0"/>
        <w:adjustRightInd w:val="0"/>
        <w:spacing w:after="0" w:line="360" w:lineRule="auto"/>
        <w:rPr>
          <w:rFonts w:ascii="Bookman Old Style" w:hAnsi="Bookman Old Style" w:cs="AdvOT10f0fcb1"/>
          <w:b/>
          <w:sz w:val="24"/>
          <w:szCs w:val="24"/>
        </w:rPr>
      </w:pPr>
      <w:r>
        <w:rPr>
          <w:rFonts w:ascii="Bookman Old Style" w:hAnsi="Bookman Old Style" w:cs="AdvOT10f0fcb1"/>
          <w:b/>
          <w:noProof/>
          <w:sz w:val="24"/>
          <w:szCs w:val="24"/>
        </w:rPr>
        <w:drawing>
          <wp:inline distT="0" distB="0" distL="0" distR="0">
            <wp:extent cx="6123333" cy="292188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6123642" cy="2922028"/>
                    </a:xfrm>
                    <a:prstGeom prst="rect">
                      <a:avLst/>
                    </a:prstGeom>
                    <a:noFill/>
                    <a:ln w="9525">
                      <a:noFill/>
                      <a:miter lim="800000"/>
                      <a:headEnd/>
                      <a:tailEnd/>
                    </a:ln>
                  </pic:spPr>
                </pic:pic>
              </a:graphicData>
            </a:graphic>
          </wp:inline>
        </w:drawing>
      </w:r>
    </w:p>
    <w:p w:rsidR="00B6686B" w:rsidRDefault="00B6686B" w:rsidP="005C6BBD">
      <w:pPr>
        <w:autoSpaceDE w:val="0"/>
        <w:autoSpaceDN w:val="0"/>
        <w:adjustRightInd w:val="0"/>
        <w:spacing w:after="0" w:line="360" w:lineRule="auto"/>
        <w:rPr>
          <w:rFonts w:ascii="Bookman Old Style" w:hAnsi="Bookman Old Style" w:cs="AdvOT10f0fcb1"/>
          <w:b/>
          <w:sz w:val="24"/>
          <w:szCs w:val="24"/>
        </w:rPr>
      </w:pPr>
      <w:r w:rsidRPr="00B6686B">
        <w:rPr>
          <w:rFonts w:ascii="Bookman Old Style" w:hAnsi="Bookman Old Style" w:cs="AdvOT10f0fcb1"/>
          <w:b/>
          <w:noProof/>
          <w:sz w:val="24"/>
          <w:szCs w:val="24"/>
        </w:rPr>
        <w:drawing>
          <wp:inline distT="0" distB="0" distL="0" distR="0">
            <wp:extent cx="6123333" cy="1655071"/>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6122637" cy="1654883"/>
                    </a:xfrm>
                    <a:prstGeom prst="rect">
                      <a:avLst/>
                    </a:prstGeom>
                    <a:noFill/>
                    <a:ln w="9525">
                      <a:noFill/>
                      <a:miter lim="800000"/>
                      <a:headEnd/>
                      <a:tailEnd/>
                    </a:ln>
                  </pic:spPr>
                </pic:pic>
              </a:graphicData>
            </a:graphic>
          </wp:inline>
        </w:drawing>
      </w:r>
    </w:p>
    <w:p w:rsidR="00B6686B" w:rsidRPr="00B6686B" w:rsidRDefault="00B6686B" w:rsidP="00B6686B">
      <w:pPr>
        <w:autoSpaceDE w:val="0"/>
        <w:autoSpaceDN w:val="0"/>
        <w:adjustRightInd w:val="0"/>
        <w:spacing w:after="0" w:line="360" w:lineRule="auto"/>
        <w:jc w:val="both"/>
        <w:rPr>
          <w:rFonts w:ascii="Bookman Old Style" w:hAnsi="Bookman Old Style" w:cs="AdvOT10f0fcb1"/>
        </w:rPr>
      </w:pPr>
      <w:r w:rsidRPr="00B6686B">
        <w:rPr>
          <w:rFonts w:ascii="Bookman Old Style" w:hAnsi="Bookman Old Style" w:cs="AdvOT10f0fcb1"/>
          <w:b/>
        </w:rPr>
        <w:t>• Multiple Input Multiple Output (MIMO)—</w:t>
      </w:r>
      <w:r w:rsidRPr="00B6686B">
        <w:rPr>
          <w:rFonts w:ascii="Bookman Old Style" w:hAnsi="Bookman Old Style" w:cs="AdvOT10f0fcb1"/>
        </w:rPr>
        <w:t>This technology, developed by Airgo and</w:t>
      </w:r>
    </w:p>
    <w:p w:rsidR="00B6686B" w:rsidRPr="00B6686B" w:rsidRDefault="00B6686B" w:rsidP="00B6686B">
      <w:pPr>
        <w:autoSpaceDE w:val="0"/>
        <w:autoSpaceDN w:val="0"/>
        <w:adjustRightInd w:val="0"/>
        <w:spacing w:after="0" w:line="360" w:lineRule="auto"/>
        <w:jc w:val="both"/>
        <w:rPr>
          <w:rFonts w:ascii="Bookman Old Style" w:hAnsi="Bookman Old Style" w:cs="AdvOT10f0fcb1"/>
        </w:rPr>
      </w:pPr>
      <w:r w:rsidRPr="00B6686B">
        <w:rPr>
          <w:rFonts w:ascii="Bookman Old Style" w:hAnsi="Bookman Old Style" w:cs="AdvOT10f0fcb1"/>
        </w:rPr>
        <w:t>acquired by Qualcomm, is expected to support transmission speeds of 312 Mbps.</w:t>
      </w:r>
    </w:p>
    <w:p w:rsidR="00B6686B" w:rsidRPr="00B6686B" w:rsidRDefault="00B6686B" w:rsidP="00B6686B">
      <w:pPr>
        <w:autoSpaceDE w:val="0"/>
        <w:autoSpaceDN w:val="0"/>
        <w:adjustRightInd w:val="0"/>
        <w:spacing w:after="0" w:line="360" w:lineRule="auto"/>
        <w:jc w:val="both"/>
        <w:rPr>
          <w:rFonts w:ascii="Bookman Old Style" w:hAnsi="Bookman Old Style" w:cs="AdvOT10f0fcb1"/>
        </w:rPr>
      </w:pPr>
      <w:r w:rsidRPr="00B6686B">
        <w:rPr>
          <w:rFonts w:ascii="Bookman Old Style" w:hAnsi="Bookman Old Style" w:cs="AdvOT10f0fcb1"/>
          <w:b/>
        </w:rPr>
        <w:t>• Long Term Evolution (LTE)—</w:t>
      </w:r>
      <w:r w:rsidRPr="00B6686B">
        <w:rPr>
          <w:rFonts w:ascii="Bookman Old Style" w:hAnsi="Bookman Old Style" w:cs="AdvOT10f0fcb1"/>
        </w:rPr>
        <w:t>This technology, designed for GSM and UMTS</w:t>
      </w:r>
    </w:p>
    <w:p w:rsidR="00B6686B" w:rsidRDefault="00B6686B" w:rsidP="00B6686B">
      <w:pPr>
        <w:autoSpaceDE w:val="0"/>
        <w:autoSpaceDN w:val="0"/>
        <w:adjustRightInd w:val="0"/>
        <w:spacing w:after="0" w:line="360" w:lineRule="auto"/>
        <w:jc w:val="both"/>
        <w:rPr>
          <w:rFonts w:ascii="Bookman Old Style" w:hAnsi="Bookman Old Style" w:cs="AdvOT10f0fcb1"/>
        </w:rPr>
      </w:pPr>
    </w:p>
    <w:p w:rsidR="00B6686B" w:rsidRPr="00B6686B" w:rsidRDefault="00B6686B" w:rsidP="00B6686B">
      <w:pPr>
        <w:autoSpaceDE w:val="0"/>
        <w:autoSpaceDN w:val="0"/>
        <w:adjustRightInd w:val="0"/>
        <w:spacing w:after="0" w:line="360" w:lineRule="auto"/>
        <w:jc w:val="both"/>
        <w:rPr>
          <w:rFonts w:ascii="Bookman Old Style" w:hAnsi="Bookman Old Style" w:cs="AdvOT10f0fcb1"/>
        </w:rPr>
      </w:pPr>
      <w:r w:rsidRPr="00B6686B">
        <w:rPr>
          <w:rFonts w:ascii="Bookman Old Style" w:hAnsi="Bookman Old Style" w:cs="AdvOT10f0fcb1"/>
        </w:rPr>
        <w:t>Although digital networks use different technologies, they operate on the same basic principles.</w:t>
      </w:r>
      <w:r>
        <w:rPr>
          <w:rFonts w:ascii="Bookman Old Style" w:hAnsi="Bookman Old Style" w:cs="AdvOT10f0fcb1"/>
        </w:rPr>
        <w:t xml:space="preserve"> </w:t>
      </w:r>
      <w:r w:rsidRPr="00B6686B">
        <w:rPr>
          <w:rFonts w:ascii="Bookman Old Style" w:hAnsi="Bookman Old Style" w:cs="AdvOT10f0fcb1"/>
        </w:rPr>
        <w:t xml:space="preserve">Basically, geographical areas are divided into cells resembling honeycombs. </w:t>
      </w:r>
      <w:r w:rsidRPr="00B6686B">
        <w:rPr>
          <w:rFonts w:ascii="Bookman Old Style" w:hAnsi="Bookman Old Style" w:cs="AdvOT10f0fcb1"/>
        </w:rPr>
        <w:lastRenderedPageBreak/>
        <w:t>As described</w:t>
      </w:r>
      <w:r>
        <w:rPr>
          <w:rFonts w:ascii="Bookman Old Style" w:hAnsi="Bookman Old Style" w:cs="AdvOT10f0fcb1"/>
        </w:rPr>
        <w:t xml:space="preserve"> </w:t>
      </w:r>
      <w:r w:rsidRPr="00B6686B">
        <w:rPr>
          <w:rFonts w:ascii="Bookman Old Style" w:hAnsi="Bookman Old Style" w:cs="AdvOT10f0fcb1"/>
        </w:rPr>
        <w:t>in NIST SP 800-101 (mentioned earlier in this section), three main</w:t>
      </w:r>
      <w:r>
        <w:rPr>
          <w:rFonts w:ascii="Bookman Old Style" w:hAnsi="Bookman Old Style" w:cs="AdvOT10f0fcb1"/>
        </w:rPr>
        <w:t xml:space="preserve"> </w:t>
      </w:r>
      <w:r w:rsidRPr="00B6686B">
        <w:rPr>
          <w:rFonts w:ascii="Bookman Old Style" w:hAnsi="Bookman Old Style" w:cs="AdvOT10f0fcb1"/>
        </w:rPr>
        <w:t>components are used for</w:t>
      </w:r>
      <w:r>
        <w:rPr>
          <w:rFonts w:ascii="Bookman Old Style" w:hAnsi="Bookman Old Style" w:cs="AdvOT10f0fcb1"/>
        </w:rPr>
        <w:t xml:space="preserve"> </w:t>
      </w:r>
      <w:r w:rsidRPr="00B6686B">
        <w:rPr>
          <w:rFonts w:ascii="Bookman Old Style" w:hAnsi="Bookman Old Style" w:cs="AdvOT10f0fcb1"/>
        </w:rPr>
        <w:t>communication with these cells:</w:t>
      </w:r>
    </w:p>
    <w:p w:rsidR="00B6686B" w:rsidRPr="00B6686B" w:rsidRDefault="00B6686B" w:rsidP="00B6686B">
      <w:pPr>
        <w:autoSpaceDE w:val="0"/>
        <w:autoSpaceDN w:val="0"/>
        <w:adjustRightInd w:val="0"/>
        <w:spacing w:after="0" w:line="360" w:lineRule="auto"/>
        <w:jc w:val="both"/>
        <w:rPr>
          <w:rFonts w:ascii="Bookman Old Style" w:hAnsi="Bookman Old Style" w:cs="AdvOT10f0fcb1"/>
        </w:rPr>
      </w:pPr>
      <w:r w:rsidRPr="00B6686B">
        <w:rPr>
          <w:rFonts w:ascii="Bookman Old Style" w:hAnsi="Bookman Old Style" w:cs="AdvOT10f0fcb1"/>
          <w:b/>
        </w:rPr>
        <w:t>• Base transceiver station (BTS)—</w:t>
      </w:r>
      <w:r w:rsidRPr="00B6686B">
        <w:rPr>
          <w:rFonts w:ascii="Bookman Old Style" w:hAnsi="Bookman Old Style" w:cs="AdvOT10f0fcb1"/>
        </w:rPr>
        <w:t>This component is made up of radio transceiver</w:t>
      </w:r>
    </w:p>
    <w:p w:rsidR="00B6686B" w:rsidRPr="00B6686B" w:rsidRDefault="00B6686B" w:rsidP="00B6686B">
      <w:pPr>
        <w:autoSpaceDE w:val="0"/>
        <w:autoSpaceDN w:val="0"/>
        <w:adjustRightInd w:val="0"/>
        <w:spacing w:after="0" w:line="360" w:lineRule="auto"/>
        <w:jc w:val="both"/>
        <w:rPr>
          <w:rFonts w:ascii="Bookman Old Style" w:hAnsi="Bookman Old Style" w:cs="AdvOT10f0fcb1"/>
        </w:rPr>
      </w:pPr>
      <w:r w:rsidRPr="00B6686B">
        <w:rPr>
          <w:rFonts w:ascii="Bookman Old Style" w:hAnsi="Bookman Old Style" w:cs="AdvOT10f0fcb1"/>
        </w:rPr>
        <w:t>equipment that defines cells and communicates with mobile phones; it’s sometimes</w:t>
      </w:r>
    </w:p>
    <w:p w:rsidR="00B6686B" w:rsidRPr="00B6686B" w:rsidRDefault="00B6686B" w:rsidP="00B6686B">
      <w:pPr>
        <w:autoSpaceDE w:val="0"/>
        <w:autoSpaceDN w:val="0"/>
        <w:adjustRightInd w:val="0"/>
        <w:spacing w:after="0" w:line="360" w:lineRule="auto"/>
        <w:jc w:val="both"/>
        <w:rPr>
          <w:rFonts w:ascii="Bookman Old Style" w:hAnsi="Bookman Old Style" w:cs="AdvOT10f0fcb1"/>
        </w:rPr>
      </w:pPr>
      <w:r w:rsidRPr="00B6686B">
        <w:rPr>
          <w:rFonts w:ascii="Bookman Old Style" w:hAnsi="Bookman Old Style" w:cs="AdvOT10f0fcb1"/>
        </w:rPr>
        <w:t>referred to as a cell phone tower, although the tower is only one part of the BTS</w:t>
      </w:r>
      <w:r>
        <w:rPr>
          <w:rFonts w:ascii="Bookman Old Style" w:hAnsi="Bookman Old Style" w:cs="AdvOT10f0fcb1"/>
        </w:rPr>
        <w:t xml:space="preserve"> </w:t>
      </w:r>
      <w:r w:rsidRPr="00B6686B">
        <w:rPr>
          <w:rFonts w:ascii="Bookman Old Style" w:hAnsi="Bookman Old Style" w:cs="AdvOT10f0fcb1"/>
        </w:rPr>
        <w:t>equipment.</w:t>
      </w:r>
    </w:p>
    <w:p w:rsidR="00B6686B" w:rsidRPr="00B6686B" w:rsidRDefault="00B6686B" w:rsidP="00B6686B">
      <w:pPr>
        <w:autoSpaceDE w:val="0"/>
        <w:autoSpaceDN w:val="0"/>
        <w:adjustRightInd w:val="0"/>
        <w:spacing w:after="0" w:line="360" w:lineRule="auto"/>
        <w:jc w:val="both"/>
        <w:rPr>
          <w:rFonts w:ascii="Bookman Old Style" w:hAnsi="Bookman Old Style" w:cs="AdvOT10f0fcb1"/>
        </w:rPr>
      </w:pPr>
      <w:r w:rsidRPr="00B6686B">
        <w:rPr>
          <w:rFonts w:ascii="Bookman Old Style" w:hAnsi="Bookman Old Style" w:cs="AdvOT10f0fcb1"/>
          <w:b/>
        </w:rPr>
        <w:t>• Base station controller (BSC)—</w:t>
      </w:r>
      <w:r w:rsidRPr="00B6686B">
        <w:rPr>
          <w:rFonts w:ascii="Bookman Old Style" w:hAnsi="Bookman Old Style" w:cs="AdvOT10f0fcb1"/>
        </w:rPr>
        <w:t>This combination of hardware and software</w:t>
      </w:r>
      <w:r>
        <w:rPr>
          <w:rFonts w:ascii="Bookman Old Style" w:hAnsi="Bookman Old Style" w:cs="AdvOT10f0fcb1"/>
        </w:rPr>
        <w:t xml:space="preserve"> </w:t>
      </w:r>
      <w:r w:rsidRPr="00B6686B">
        <w:rPr>
          <w:rFonts w:ascii="Bookman Old Style" w:hAnsi="Bookman Old Style" w:cs="AdvOT10f0fcb1"/>
        </w:rPr>
        <w:t>manages</w:t>
      </w:r>
      <w:r>
        <w:rPr>
          <w:rFonts w:ascii="Bookman Old Style" w:hAnsi="Bookman Old Style" w:cs="AdvOT10f0fcb1"/>
        </w:rPr>
        <w:t xml:space="preserve"> </w:t>
      </w:r>
      <w:r w:rsidRPr="00B6686B">
        <w:rPr>
          <w:rFonts w:ascii="Bookman Old Style" w:hAnsi="Bookman Old Style" w:cs="AdvOT10f0fcb1"/>
        </w:rPr>
        <w:t>BTSs and assigns channels by connecting to the mobile switching center.</w:t>
      </w:r>
    </w:p>
    <w:p w:rsidR="00B6686B" w:rsidRPr="00B6686B" w:rsidRDefault="00B6686B" w:rsidP="00B6686B">
      <w:pPr>
        <w:autoSpaceDE w:val="0"/>
        <w:autoSpaceDN w:val="0"/>
        <w:adjustRightInd w:val="0"/>
        <w:spacing w:after="0" w:line="360" w:lineRule="auto"/>
        <w:jc w:val="both"/>
        <w:rPr>
          <w:rFonts w:ascii="Bookman Old Style" w:hAnsi="Bookman Old Style" w:cs="AdvOT10f0fcb1"/>
        </w:rPr>
      </w:pPr>
      <w:r w:rsidRPr="00B6686B">
        <w:rPr>
          <w:rFonts w:ascii="Bookman Old Style" w:hAnsi="Bookman Old Style" w:cs="AdvOT10f0fcb1"/>
          <w:b/>
        </w:rPr>
        <w:t>• Mobile switching center (MSC</w:t>
      </w:r>
      <w:r w:rsidRPr="00B6686B">
        <w:rPr>
          <w:rFonts w:ascii="Bookman Old Style" w:hAnsi="Bookman Old Style" w:cs="AdvOT10f0fcb1"/>
        </w:rPr>
        <w:t>)—This component connects calls by routing digital</w:t>
      </w:r>
    </w:p>
    <w:p w:rsidR="00B6686B" w:rsidRPr="00B6686B" w:rsidRDefault="00B6686B" w:rsidP="00B6686B">
      <w:pPr>
        <w:autoSpaceDE w:val="0"/>
        <w:autoSpaceDN w:val="0"/>
        <w:adjustRightInd w:val="0"/>
        <w:spacing w:after="0" w:line="360" w:lineRule="auto"/>
        <w:jc w:val="both"/>
        <w:rPr>
          <w:rFonts w:ascii="Bookman Old Style" w:hAnsi="Bookman Old Style" w:cs="AdvOT10f0fcb1"/>
        </w:rPr>
      </w:pPr>
      <w:r w:rsidRPr="00B6686B">
        <w:rPr>
          <w:rFonts w:ascii="Bookman Old Style" w:hAnsi="Bookman Old Style" w:cs="AdvOT10f0fcb1"/>
        </w:rPr>
        <w:t>packets for the network and relies on a database to support subscribers. This central</w:t>
      </w:r>
    </w:p>
    <w:p w:rsidR="00B6686B" w:rsidRPr="00B6686B" w:rsidRDefault="00B6686B" w:rsidP="00B6686B">
      <w:pPr>
        <w:autoSpaceDE w:val="0"/>
        <w:autoSpaceDN w:val="0"/>
        <w:adjustRightInd w:val="0"/>
        <w:spacing w:after="0" w:line="360" w:lineRule="auto"/>
        <w:jc w:val="both"/>
        <w:rPr>
          <w:rFonts w:ascii="Bookman Old Style" w:hAnsi="Bookman Old Style" w:cs="AdvOT10f0fcb1"/>
        </w:rPr>
      </w:pPr>
      <w:r w:rsidRPr="00B6686B">
        <w:rPr>
          <w:rFonts w:ascii="Bookman Old Style" w:hAnsi="Bookman Old Style" w:cs="AdvOT10f0fcb1"/>
        </w:rPr>
        <w:t>database contains account data, location data, and other key information needed</w:t>
      </w:r>
      <w:r>
        <w:rPr>
          <w:rFonts w:ascii="Bookman Old Style" w:hAnsi="Bookman Old Style" w:cs="AdvOT10f0fcb1"/>
        </w:rPr>
        <w:t xml:space="preserve"> </w:t>
      </w:r>
      <w:r w:rsidRPr="00B6686B">
        <w:rPr>
          <w:rFonts w:ascii="Bookman Old Style" w:hAnsi="Bookman Old Style" w:cs="AdvOT10f0fcb1"/>
        </w:rPr>
        <w:t>during an investigation. If you have to retrieve information from a carrier’s central</w:t>
      </w:r>
    </w:p>
    <w:p w:rsidR="00B6686B" w:rsidRPr="00B6686B" w:rsidRDefault="00B6686B" w:rsidP="00B6686B">
      <w:pPr>
        <w:autoSpaceDE w:val="0"/>
        <w:autoSpaceDN w:val="0"/>
        <w:adjustRightInd w:val="0"/>
        <w:spacing w:after="0" w:line="360" w:lineRule="auto"/>
        <w:jc w:val="both"/>
        <w:rPr>
          <w:rFonts w:ascii="Bookman Old Style" w:hAnsi="Bookman Old Style" w:cs="AdvOT10f0fcb1"/>
        </w:rPr>
      </w:pPr>
      <w:r w:rsidRPr="00B6686B">
        <w:rPr>
          <w:rFonts w:ascii="Bookman Old Style" w:hAnsi="Bookman Old Style" w:cs="AdvOT10f0fcb1"/>
        </w:rPr>
        <w:t>database, you usually need a warrant or subpoena.</w:t>
      </w:r>
    </w:p>
    <w:p w:rsidR="00B6686B" w:rsidRDefault="00B6686B" w:rsidP="005C6BBD">
      <w:pPr>
        <w:autoSpaceDE w:val="0"/>
        <w:autoSpaceDN w:val="0"/>
        <w:adjustRightInd w:val="0"/>
        <w:spacing w:after="0" w:line="360" w:lineRule="auto"/>
        <w:rPr>
          <w:rFonts w:ascii="Bookman Old Style" w:hAnsi="Bookman Old Style" w:cs="AdvOT10f0fcb1"/>
          <w:b/>
          <w:sz w:val="24"/>
          <w:szCs w:val="24"/>
        </w:rPr>
      </w:pPr>
      <w:r w:rsidRPr="00B6686B">
        <w:rPr>
          <w:rFonts w:ascii="Bookman Old Style" w:hAnsi="Bookman Old Style" w:cs="AdvOT10f0fcb1"/>
          <w:b/>
          <w:sz w:val="24"/>
          <w:szCs w:val="24"/>
        </w:rPr>
        <w:t>Inside Mobile Devices</w:t>
      </w:r>
    </w:p>
    <w:p w:rsidR="00B6686B" w:rsidRDefault="00B6686B" w:rsidP="00B31EBE">
      <w:pPr>
        <w:pStyle w:val="ListParagraph"/>
        <w:numPr>
          <w:ilvl w:val="0"/>
          <w:numId w:val="43"/>
        </w:numPr>
        <w:autoSpaceDE w:val="0"/>
        <w:autoSpaceDN w:val="0"/>
        <w:adjustRightInd w:val="0"/>
        <w:spacing w:after="0" w:line="360" w:lineRule="auto"/>
        <w:jc w:val="both"/>
        <w:rPr>
          <w:rFonts w:ascii="Bookman Old Style" w:hAnsi="Bookman Old Style" w:cs="AdvOT10f0fcb1"/>
        </w:rPr>
      </w:pPr>
      <w:r w:rsidRPr="00B6686B">
        <w:rPr>
          <w:rFonts w:ascii="Bookman Old Style" w:hAnsi="Bookman Old Style" w:cs="AdvOT10f0fcb1"/>
        </w:rPr>
        <w:t>Mobile devices can range from simple phones to small computers, also called smart phones.</w:t>
      </w:r>
    </w:p>
    <w:p w:rsidR="00B6686B" w:rsidRDefault="00B6686B" w:rsidP="00B31EBE">
      <w:pPr>
        <w:pStyle w:val="ListParagraph"/>
        <w:numPr>
          <w:ilvl w:val="0"/>
          <w:numId w:val="43"/>
        </w:numPr>
        <w:autoSpaceDE w:val="0"/>
        <w:autoSpaceDN w:val="0"/>
        <w:adjustRightInd w:val="0"/>
        <w:spacing w:after="0" w:line="360" w:lineRule="auto"/>
        <w:jc w:val="both"/>
        <w:rPr>
          <w:rFonts w:ascii="Bookman Old Style" w:hAnsi="Bookman Old Style" w:cs="AdvOT10f0fcb1"/>
        </w:rPr>
      </w:pPr>
      <w:r w:rsidRPr="00B6686B">
        <w:rPr>
          <w:rFonts w:ascii="Bookman Old Style" w:hAnsi="Bookman Old Style" w:cs="AdvOT10f0fcb1"/>
        </w:rPr>
        <w:t>The hardware consists of a microprocessor, ROM, RAM, a digital signal processor, a radio module, a microphone and speaker, hardware interfaces (such as keypads, cameras, and GPS devices), and an LCD display. Many have removable memory cards, and Bluetooth and</w:t>
      </w:r>
      <w:r>
        <w:rPr>
          <w:rFonts w:ascii="Bookman Old Style" w:hAnsi="Bookman Old Style" w:cs="AdvOT10f0fcb1"/>
        </w:rPr>
        <w:t xml:space="preserve"> </w:t>
      </w:r>
      <w:r w:rsidRPr="00B6686B">
        <w:rPr>
          <w:rFonts w:ascii="Bookman Old Style" w:hAnsi="Bookman Old Style" w:cs="AdvOT10f0fcb1"/>
        </w:rPr>
        <w:t>Wi-Fi are now included in some mobile devices, too.</w:t>
      </w:r>
    </w:p>
    <w:p w:rsidR="00794796" w:rsidRDefault="00B6686B" w:rsidP="00B31EBE">
      <w:pPr>
        <w:pStyle w:val="ListParagraph"/>
        <w:numPr>
          <w:ilvl w:val="0"/>
          <w:numId w:val="43"/>
        </w:numPr>
        <w:spacing w:line="360" w:lineRule="auto"/>
        <w:jc w:val="both"/>
        <w:rPr>
          <w:rFonts w:ascii="Bookman Old Style" w:hAnsi="Bookman Old Style" w:cs="AdvOT10f0fcb1"/>
        </w:rPr>
      </w:pPr>
      <w:r w:rsidRPr="00794796">
        <w:rPr>
          <w:rFonts w:ascii="Bookman Old Style" w:hAnsi="Bookman Old Style" w:cs="AdvOT10f0fcb1"/>
        </w:rPr>
        <w:t>Most basic phones have a proprietary OS, although smart phones use the same OSs as PCs (or stripped-down versions of them). These OSs include Linux, Windows Mobile, RIM OS,</w:t>
      </w:r>
      <w:r w:rsidR="00794796" w:rsidRPr="00794796">
        <w:rPr>
          <w:rFonts w:ascii="Bookman Old Style" w:hAnsi="Bookman Old Style" w:cs="AdvOT10f0fcb1"/>
        </w:rPr>
        <w:t xml:space="preserve"> </w:t>
      </w:r>
      <w:r w:rsidRPr="00794796">
        <w:rPr>
          <w:rFonts w:ascii="Bookman Old Style" w:hAnsi="Bookman Old Style" w:cs="AdvOT10f0fcb1"/>
        </w:rPr>
        <w:t>Palm OS, Symbian OS, and, with the introduction of the Apple iPhone, a version of Mac</w:t>
      </w:r>
      <w:r w:rsidR="00794796">
        <w:rPr>
          <w:rFonts w:ascii="Bookman Old Style" w:hAnsi="Bookman Old Style" w:cs="AdvOT10f0fcb1"/>
        </w:rPr>
        <w:t xml:space="preserve"> </w:t>
      </w:r>
      <w:r w:rsidRPr="00794796">
        <w:rPr>
          <w:rFonts w:ascii="Bookman Old Style" w:hAnsi="Bookman Old Style" w:cs="AdvOT10f0fcb1"/>
        </w:rPr>
        <w:t xml:space="preserve">OS X. </w:t>
      </w:r>
    </w:p>
    <w:p w:rsidR="00B6686B" w:rsidRDefault="00B6686B" w:rsidP="00B31EBE">
      <w:pPr>
        <w:pStyle w:val="ListParagraph"/>
        <w:numPr>
          <w:ilvl w:val="0"/>
          <w:numId w:val="43"/>
        </w:numPr>
        <w:autoSpaceDE w:val="0"/>
        <w:autoSpaceDN w:val="0"/>
        <w:adjustRightInd w:val="0"/>
        <w:spacing w:after="0" w:line="360" w:lineRule="auto"/>
        <w:jc w:val="both"/>
        <w:rPr>
          <w:rFonts w:ascii="Bookman Old Style" w:hAnsi="Bookman Old Style" w:cs="AdvOT10f0fcb1"/>
        </w:rPr>
      </w:pPr>
      <w:r w:rsidRPr="00794796">
        <w:rPr>
          <w:rFonts w:ascii="Bookman Old Style" w:hAnsi="Bookman Old Style" w:cs="AdvOT10f0fcb1"/>
        </w:rPr>
        <w:t>Typically, phones store system data in electronically erasable programmable read</w:t>
      </w:r>
      <w:r w:rsidR="00794796">
        <w:rPr>
          <w:rFonts w:ascii="Bookman Old Style" w:hAnsi="Bookman Old Style" w:cs="AdvOT10f0fcb1"/>
        </w:rPr>
        <w:t xml:space="preserve"> </w:t>
      </w:r>
      <w:r w:rsidRPr="00794796">
        <w:rPr>
          <w:rFonts w:ascii="Bookman Old Style" w:hAnsi="Bookman Old Style" w:cs="AdvOT10f0fcb1"/>
        </w:rPr>
        <w:t>only</w:t>
      </w:r>
      <w:r w:rsidR="00794796" w:rsidRPr="00794796">
        <w:rPr>
          <w:rFonts w:ascii="Bookman Old Style" w:hAnsi="Bookman Old Style" w:cs="AdvOT10f0fcb1"/>
        </w:rPr>
        <w:t xml:space="preserve"> </w:t>
      </w:r>
      <w:r w:rsidRPr="00794796">
        <w:rPr>
          <w:rFonts w:ascii="Bookman Old Style" w:hAnsi="Bookman Old Style" w:cs="AdvOT10f0fcb1"/>
        </w:rPr>
        <w:t>memory (EEPROM), which enables service providers to reprogram phones without having</w:t>
      </w:r>
      <w:r w:rsidR="00794796">
        <w:rPr>
          <w:rFonts w:ascii="Bookman Old Style" w:hAnsi="Bookman Old Style" w:cs="AdvOT10f0fcb1"/>
        </w:rPr>
        <w:t xml:space="preserve"> </w:t>
      </w:r>
      <w:r w:rsidRPr="00794796">
        <w:rPr>
          <w:rFonts w:ascii="Bookman Old Style" w:hAnsi="Bookman Old Style" w:cs="AdvOT10f0fcb1"/>
        </w:rPr>
        <w:t>to access memory chips physically.</w:t>
      </w:r>
    </w:p>
    <w:p w:rsidR="00794796" w:rsidRPr="00794796" w:rsidRDefault="00794796" w:rsidP="00794796">
      <w:pPr>
        <w:spacing w:line="360" w:lineRule="auto"/>
        <w:jc w:val="both"/>
        <w:rPr>
          <w:rFonts w:ascii="Bookman Old Style" w:hAnsi="Bookman Old Style" w:cs="AdvOT10f0fcb1"/>
        </w:rPr>
      </w:pPr>
      <w:r w:rsidRPr="00794796">
        <w:rPr>
          <w:rFonts w:ascii="Bookman Old Style" w:hAnsi="Bookman Old Style" w:cs="AdvOT10f0fcb1"/>
          <w:b/>
        </w:rPr>
        <w:t>SIM Cards Subscriber identity module (SIM) cards</w:t>
      </w:r>
      <w:r w:rsidRPr="00794796">
        <w:rPr>
          <w:rFonts w:ascii="Bookman Old Style" w:hAnsi="Bookman Old Style" w:cs="AdvOT10f0fcb1"/>
        </w:rPr>
        <w:t xml:space="preserve"> are found most commonly in GSM</w:t>
      </w:r>
      <w:r>
        <w:rPr>
          <w:rFonts w:ascii="Bookman Old Style" w:hAnsi="Bookman Old Style" w:cs="AdvOT10f0fcb1"/>
        </w:rPr>
        <w:t xml:space="preserve"> </w:t>
      </w:r>
      <w:r w:rsidRPr="00794796">
        <w:rPr>
          <w:rFonts w:ascii="Bookman Old Style" w:hAnsi="Bookman Old Style" w:cs="AdvOT10f0fcb1"/>
        </w:rPr>
        <w:t>devices and consist of a microprocessor and 16 KB to 4 MB EEPROM. There are also</w:t>
      </w:r>
      <w:r>
        <w:rPr>
          <w:rFonts w:ascii="Bookman Old Style" w:hAnsi="Bookman Old Style" w:cs="AdvOT10f0fcb1"/>
        </w:rPr>
        <w:t xml:space="preserve"> </w:t>
      </w:r>
      <w:r w:rsidRPr="00794796">
        <w:rPr>
          <w:rFonts w:ascii="Bookman Old Style" w:hAnsi="Bookman Old Style" w:cs="AdvOT10f0fcb1"/>
        </w:rPr>
        <w:t>high-capacity, high-density, super, and mega SIM cards that boast as high as 1 GB</w:t>
      </w:r>
      <w:r>
        <w:rPr>
          <w:rFonts w:ascii="Bookman Old Style" w:hAnsi="Bookman Old Style" w:cs="AdvOT10f0fcb1"/>
        </w:rPr>
        <w:t xml:space="preserve"> </w:t>
      </w:r>
      <w:r w:rsidRPr="00794796">
        <w:rPr>
          <w:rFonts w:ascii="Bookman Old Style" w:hAnsi="Bookman Old Style" w:cs="AdvOT10f0fcb1"/>
        </w:rPr>
        <w:t>EEPROM. SIM cards are similar to standard memory cards, except the connectors are</w:t>
      </w:r>
      <w:r>
        <w:rPr>
          <w:rFonts w:ascii="Bookman Old Style" w:hAnsi="Bookman Old Style" w:cs="AdvOT10f0fcb1"/>
        </w:rPr>
        <w:t xml:space="preserve"> </w:t>
      </w:r>
      <w:r w:rsidRPr="00794796">
        <w:rPr>
          <w:rFonts w:ascii="Bookman Old Style" w:hAnsi="Bookman Old Style" w:cs="AdvOT10f0fcb1"/>
        </w:rPr>
        <w:t>aligned differently.</w:t>
      </w:r>
    </w:p>
    <w:p w:rsidR="00794796" w:rsidRPr="00794796" w:rsidRDefault="00794796" w:rsidP="00794796">
      <w:pPr>
        <w:autoSpaceDE w:val="0"/>
        <w:autoSpaceDN w:val="0"/>
        <w:adjustRightInd w:val="0"/>
        <w:spacing w:after="0" w:line="360" w:lineRule="auto"/>
        <w:rPr>
          <w:rFonts w:ascii="Bookman Old Style" w:hAnsi="Bookman Old Style" w:cs="AdvOT10f0fcb1"/>
          <w:b/>
          <w:i/>
        </w:rPr>
      </w:pPr>
      <w:r w:rsidRPr="00794796">
        <w:rPr>
          <w:rFonts w:ascii="Bookman Old Style" w:hAnsi="Bookman Old Style" w:cs="AdvOT10f0fcb1"/>
          <w:b/>
          <w:i/>
        </w:rPr>
        <w:lastRenderedPageBreak/>
        <w:t>The SIM card is necessary for the ME to work and serves these additional purposes:</w:t>
      </w:r>
    </w:p>
    <w:p w:rsidR="00794796" w:rsidRPr="00794796" w:rsidRDefault="00794796" w:rsidP="00794796">
      <w:pPr>
        <w:autoSpaceDE w:val="0"/>
        <w:autoSpaceDN w:val="0"/>
        <w:adjustRightInd w:val="0"/>
        <w:spacing w:after="0" w:line="360" w:lineRule="auto"/>
        <w:ind w:left="2160"/>
        <w:rPr>
          <w:rFonts w:ascii="Bookman Old Style" w:hAnsi="Bookman Old Style" w:cs="AdvOT10f0fcb1"/>
        </w:rPr>
      </w:pPr>
      <w:r w:rsidRPr="00794796">
        <w:rPr>
          <w:rFonts w:ascii="Bookman Old Style" w:hAnsi="Bookman Old Style" w:cs="AdvOT10f0fcb1"/>
        </w:rPr>
        <w:t>• Identifies the subscriber to the network</w:t>
      </w:r>
    </w:p>
    <w:p w:rsidR="00794796" w:rsidRPr="00794796" w:rsidRDefault="00794796" w:rsidP="00794796">
      <w:pPr>
        <w:autoSpaceDE w:val="0"/>
        <w:autoSpaceDN w:val="0"/>
        <w:adjustRightInd w:val="0"/>
        <w:spacing w:after="0" w:line="360" w:lineRule="auto"/>
        <w:ind w:left="2160"/>
        <w:rPr>
          <w:rFonts w:ascii="Bookman Old Style" w:hAnsi="Bookman Old Style" w:cs="AdvOT10f0fcb1"/>
        </w:rPr>
      </w:pPr>
      <w:r w:rsidRPr="00794796">
        <w:rPr>
          <w:rFonts w:ascii="Bookman Old Style" w:hAnsi="Bookman Old Style" w:cs="AdvOT10f0fcb1"/>
        </w:rPr>
        <w:t>• Stores personal information</w:t>
      </w:r>
    </w:p>
    <w:p w:rsidR="00794796" w:rsidRPr="00794796" w:rsidRDefault="00794796" w:rsidP="00794796">
      <w:pPr>
        <w:autoSpaceDE w:val="0"/>
        <w:autoSpaceDN w:val="0"/>
        <w:adjustRightInd w:val="0"/>
        <w:spacing w:after="0" w:line="360" w:lineRule="auto"/>
        <w:ind w:left="2160"/>
        <w:rPr>
          <w:rFonts w:ascii="Bookman Old Style" w:hAnsi="Bookman Old Style" w:cs="AdvOT10f0fcb1"/>
        </w:rPr>
      </w:pPr>
      <w:r w:rsidRPr="00794796">
        <w:rPr>
          <w:rFonts w:ascii="Bookman Old Style" w:hAnsi="Bookman Old Style" w:cs="AdvOT10f0fcb1"/>
        </w:rPr>
        <w:t>• Stores address books and messages</w:t>
      </w:r>
    </w:p>
    <w:p w:rsidR="00794796" w:rsidRPr="00794796" w:rsidRDefault="00794796" w:rsidP="00794796">
      <w:pPr>
        <w:autoSpaceDE w:val="0"/>
        <w:autoSpaceDN w:val="0"/>
        <w:adjustRightInd w:val="0"/>
        <w:spacing w:after="0" w:line="360" w:lineRule="auto"/>
        <w:ind w:left="2160"/>
        <w:rPr>
          <w:rFonts w:ascii="Bookman Old Style" w:hAnsi="Bookman Old Style" w:cs="AdvOT10f0fcb1"/>
        </w:rPr>
      </w:pPr>
      <w:r w:rsidRPr="00794796">
        <w:rPr>
          <w:rFonts w:ascii="Bookman Old Style" w:hAnsi="Bookman Old Style" w:cs="AdvOT10f0fcb1"/>
        </w:rPr>
        <w:t>• Stores service-related information</w:t>
      </w:r>
    </w:p>
    <w:p w:rsidR="00794796" w:rsidRPr="00794796" w:rsidRDefault="00794796" w:rsidP="00794796">
      <w:pPr>
        <w:autoSpaceDE w:val="0"/>
        <w:autoSpaceDN w:val="0"/>
        <w:adjustRightInd w:val="0"/>
        <w:spacing w:after="0" w:line="360" w:lineRule="auto"/>
        <w:jc w:val="both"/>
        <w:rPr>
          <w:rFonts w:ascii="Bookman Old Style" w:hAnsi="Bookman Old Style" w:cs="AdvOT10f0fcb1"/>
        </w:rPr>
      </w:pPr>
      <w:r w:rsidRPr="00794796">
        <w:rPr>
          <w:rFonts w:ascii="Bookman Old Style" w:hAnsi="Bookman Old Style" w:cs="AdvOT10f0fcb1"/>
        </w:rPr>
        <w:t>SIM cards come in two sizes, but the most common is the size of a standard U.S. postage</w:t>
      </w:r>
      <w:r>
        <w:rPr>
          <w:rFonts w:ascii="Bookman Old Style" w:hAnsi="Bookman Old Style" w:cs="AdvOT10f0fcb1"/>
        </w:rPr>
        <w:t xml:space="preserve"> </w:t>
      </w:r>
      <w:r w:rsidRPr="00794796">
        <w:rPr>
          <w:rFonts w:ascii="Bookman Old Style" w:hAnsi="Bookman Old Style" w:cs="AdvOT10f0fcb1"/>
        </w:rPr>
        <w:t>stamp and about 0.75 mm thick. Portability of information is what makes SIM cards so versatile.</w:t>
      </w:r>
    </w:p>
    <w:p w:rsidR="00B6686B" w:rsidRDefault="00794796" w:rsidP="00794796">
      <w:pPr>
        <w:autoSpaceDE w:val="0"/>
        <w:autoSpaceDN w:val="0"/>
        <w:adjustRightInd w:val="0"/>
        <w:spacing w:after="0" w:line="360" w:lineRule="auto"/>
        <w:jc w:val="both"/>
        <w:rPr>
          <w:rFonts w:ascii="Bookman Old Style" w:hAnsi="Bookman Old Style" w:cs="AdvOT10f0fcb1"/>
        </w:rPr>
      </w:pPr>
      <w:r w:rsidRPr="00794796">
        <w:rPr>
          <w:rFonts w:ascii="Bookman Old Style" w:hAnsi="Bookman Old Style" w:cs="AdvOT10f0fcb1"/>
        </w:rPr>
        <w:t>By switching a SIM card between compatible phones, users can move their information</w:t>
      </w:r>
      <w:r>
        <w:rPr>
          <w:rFonts w:ascii="Bookman Old Style" w:hAnsi="Bookman Old Style" w:cs="AdvOT10f0fcb1"/>
        </w:rPr>
        <w:t xml:space="preserve"> </w:t>
      </w:r>
      <w:r w:rsidRPr="00794796">
        <w:rPr>
          <w:rFonts w:ascii="Bookman Old Style" w:hAnsi="Bookman Old Style" w:cs="AdvOT10f0fcb1"/>
        </w:rPr>
        <w:t>to another phone automatically without having to notify the service provider.</w:t>
      </w:r>
    </w:p>
    <w:p w:rsidR="00794796" w:rsidRPr="00794796" w:rsidRDefault="00794796" w:rsidP="00794796">
      <w:pPr>
        <w:autoSpaceDE w:val="0"/>
        <w:autoSpaceDN w:val="0"/>
        <w:adjustRightInd w:val="0"/>
        <w:spacing w:after="0" w:line="360" w:lineRule="auto"/>
        <w:jc w:val="both"/>
        <w:rPr>
          <w:rFonts w:ascii="Bookman Old Style" w:hAnsi="Bookman Old Style" w:cs="AdvOT10f0fcb1"/>
          <w:b/>
        </w:rPr>
      </w:pPr>
      <w:r w:rsidRPr="00794796">
        <w:rPr>
          <w:rFonts w:ascii="Bookman Old Style" w:hAnsi="Bookman Old Style" w:cs="AdvOT10f0fcb1"/>
          <w:b/>
        </w:rPr>
        <w:t>Inside PDAs</w:t>
      </w:r>
    </w:p>
    <w:p w:rsidR="00794796" w:rsidRPr="00794796" w:rsidRDefault="00794796" w:rsidP="00794796">
      <w:pPr>
        <w:autoSpaceDE w:val="0"/>
        <w:autoSpaceDN w:val="0"/>
        <w:adjustRightInd w:val="0"/>
        <w:spacing w:after="0" w:line="360" w:lineRule="auto"/>
        <w:jc w:val="both"/>
        <w:rPr>
          <w:rFonts w:ascii="Bookman Old Style" w:hAnsi="Bookman Old Style" w:cs="AdvOT10f0fcb1"/>
        </w:rPr>
      </w:pPr>
      <w:r w:rsidRPr="00794796">
        <w:rPr>
          <w:rFonts w:ascii="Bookman Old Style" w:hAnsi="Bookman Old Style" w:cs="AdvOT10f0fcb1"/>
        </w:rPr>
        <w:t>Personal digital assistants (PDAs) can still be found as separate devices from mobile phones.</w:t>
      </w:r>
      <w:r>
        <w:rPr>
          <w:rFonts w:ascii="Bookman Old Style" w:hAnsi="Bookman Old Style" w:cs="AdvOT10f0fcb1"/>
        </w:rPr>
        <w:t xml:space="preserve"> </w:t>
      </w:r>
      <w:r w:rsidRPr="00794796">
        <w:rPr>
          <w:rFonts w:ascii="Bookman Old Style" w:hAnsi="Bookman Old Style" w:cs="AdvOT10f0fcb1"/>
        </w:rPr>
        <w:t>Most users carry them instead of a laptop to keep track of appointments, deadlines, address</w:t>
      </w:r>
      <w:r>
        <w:rPr>
          <w:rFonts w:ascii="Bookman Old Style" w:hAnsi="Bookman Old Style" w:cs="AdvOT10f0fcb1"/>
        </w:rPr>
        <w:t xml:space="preserve"> </w:t>
      </w:r>
      <w:r w:rsidRPr="00794796">
        <w:rPr>
          <w:rFonts w:ascii="Bookman Old Style" w:hAnsi="Bookman Old Style" w:cs="AdvOT10f0fcb1"/>
        </w:rPr>
        <w:t>books, and so forth. Palm Pilot and Microsoft Pocket PC were popular models when PDAs</w:t>
      </w:r>
      <w:r>
        <w:rPr>
          <w:rFonts w:ascii="Bookman Old Style" w:hAnsi="Bookman Old Style" w:cs="AdvOT10f0fcb1"/>
        </w:rPr>
        <w:t xml:space="preserve"> </w:t>
      </w:r>
      <w:r w:rsidRPr="00794796">
        <w:rPr>
          <w:rFonts w:ascii="Bookman Old Style" w:hAnsi="Bookman Old Style" w:cs="AdvOT10f0fcb1"/>
        </w:rPr>
        <w:t>came on the market in the 1990s, and standalone PDAs are still made by companies such as</w:t>
      </w:r>
      <w:r>
        <w:rPr>
          <w:rFonts w:ascii="Bookman Old Style" w:hAnsi="Bookman Old Style" w:cs="AdvOT10f0fcb1"/>
        </w:rPr>
        <w:t xml:space="preserve"> </w:t>
      </w:r>
      <w:r w:rsidRPr="00794796">
        <w:rPr>
          <w:rFonts w:ascii="Bookman Old Style" w:hAnsi="Bookman Old Style" w:cs="AdvOT10f0fcb1"/>
        </w:rPr>
        <w:t>Palm, Sharp, and HP.</w:t>
      </w:r>
    </w:p>
    <w:p w:rsidR="00794796" w:rsidRPr="00794796" w:rsidRDefault="00794796" w:rsidP="00794796">
      <w:pPr>
        <w:autoSpaceDE w:val="0"/>
        <w:autoSpaceDN w:val="0"/>
        <w:adjustRightInd w:val="0"/>
        <w:spacing w:after="0" w:line="360" w:lineRule="auto"/>
        <w:rPr>
          <w:rFonts w:ascii="Bookman Old Style" w:hAnsi="Bookman Old Style" w:cs="AdvOT10f0fcb1"/>
          <w:b/>
          <w:i/>
        </w:rPr>
      </w:pPr>
      <w:r w:rsidRPr="00794796">
        <w:rPr>
          <w:rFonts w:ascii="Bookman Old Style" w:hAnsi="Bookman Old Style" w:cs="AdvOT10f0fcb1"/>
          <w:b/>
          <w:i/>
        </w:rPr>
        <w:t>A number of peripheral memory cards are used with PDAs:</w:t>
      </w:r>
    </w:p>
    <w:p w:rsidR="00794796" w:rsidRPr="00794796" w:rsidRDefault="00794796" w:rsidP="00794796">
      <w:pPr>
        <w:autoSpaceDE w:val="0"/>
        <w:autoSpaceDN w:val="0"/>
        <w:adjustRightInd w:val="0"/>
        <w:spacing w:after="0" w:line="360" w:lineRule="auto"/>
        <w:rPr>
          <w:rFonts w:ascii="Bookman Old Style" w:hAnsi="Bookman Old Style" w:cs="AdvOT10f0fcb1"/>
        </w:rPr>
      </w:pPr>
      <w:r w:rsidRPr="00794796">
        <w:rPr>
          <w:rFonts w:ascii="Bookman Old Style" w:hAnsi="Bookman Old Style" w:cs="AdvOT10f0fcb1"/>
          <w:b/>
        </w:rPr>
        <w:t>• Compact Flash (CF)—</w:t>
      </w:r>
      <w:r w:rsidRPr="00794796">
        <w:rPr>
          <w:rFonts w:ascii="Bookman Old Style" w:hAnsi="Bookman Old Style" w:cs="AdvOT10f0fcb1"/>
        </w:rPr>
        <w:t>CF cards are used for extra storage and work much the same</w:t>
      </w:r>
    </w:p>
    <w:p w:rsidR="00794796" w:rsidRPr="00794796" w:rsidRDefault="00794796" w:rsidP="00794796">
      <w:pPr>
        <w:autoSpaceDE w:val="0"/>
        <w:autoSpaceDN w:val="0"/>
        <w:adjustRightInd w:val="0"/>
        <w:spacing w:after="0" w:line="360" w:lineRule="auto"/>
        <w:rPr>
          <w:rFonts w:ascii="Bookman Old Style" w:hAnsi="Bookman Old Style" w:cs="AdvOT10f0fcb1"/>
        </w:rPr>
      </w:pPr>
      <w:r w:rsidRPr="00794796">
        <w:rPr>
          <w:rFonts w:ascii="Bookman Old Style" w:hAnsi="Bookman Old Style" w:cs="AdvOT10f0fcb1"/>
        </w:rPr>
        <w:t>way as PCMCIA cards.</w:t>
      </w:r>
    </w:p>
    <w:p w:rsidR="00794796" w:rsidRPr="00794796" w:rsidRDefault="00794796" w:rsidP="00794796">
      <w:pPr>
        <w:autoSpaceDE w:val="0"/>
        <w:autoSpaceDN w:val="0"/>
        <w:adjustRightInd w:val="0"/>
        <w:spacing w:after="0" w:line="360" w:lineRule="auto"/>
        <w:rPr>
          <w:rFonts w:ascii="Bookman Old Style" w:hAnsi="Bookman Old Style" w:cs="AdvOT10f0fcb1"/>
        </w:rPr>
      </w:pPr>
      <w:r w:rsidRPr="00794796">
        <w:rPr>
          <w:rFonts w:ascii="Bookman Old Style" w:hAnsi="Bookman Old Style" w:cs="AdvOT10f0fcb1"/>
          <w:b/>
        </w:rPr>
        <w:t>• MultiMedia Card (MMC)—</w:t>
      </w:r>
      <w:r w:rsidRPr="00794796">
        <w:rPr>
          <w:rFonts w:ascii="Bookman Old Style" w:hAnsi="Bookman Old Style" w:cs="AdvOT10f0fcb1"/>
        </w:rPr>
        <w:t>MMC cards are designed for mobile phones, but they can</w:t>
      </w:r>
    </w:p>
    <w:p w:rsidR="00794796" w:rsidRPr="00794796" w:rsidRDefault="00794796" w:rsidP="00794796">
      <w:pPr>
        <w:autoSpaceDE w:val="0"/>
        <w:autoSpaceDN w:val="0"/>
        <w:adjustRightInd w:val="0"/>
        <w:spacing w:after="0" w:line="360" w:lineRule="auto"/>
        <w:rPr>
          <w:rFonts w:ascii="Bookman Old Style" w:hAnsi="Bookman Old Style" w:cs="AdvOT10f0fcb1"/>
        </w:rPr>
      </w:pPr>
      <w:r w:rsidRPr="00794796">
        <w:rPr>
          <w:rFonts w:ascii="Bookman Old Style" w:hAnsi="Bookman Old Style" w:cs="AdvOT10f0fcb1"/>
        </w:rPr>
        <w:t>be used with PDAs to provide another storage area.</w:t>
      </w:r>
    </w:p>
    <w:p w:rsidR="00794796" w:rsidRPr="00794796" w:rsidRDefault="00794796" w:rsidP="00794796">
      <w:pPr>
        <w:autoSpaceDE w:val="0"/>
        <w:autoSpaceDN w:val="0"/>
        <w:adjustRightInd w:val="0"/>
        <w:spacing w:after="0" w:line="360" w:lineRule="auto"/>
        <w:rPr>
          <w:rFonts w:ascii="Bookman Old Style" w:hAnsi="Bookman Old Style" w:cs="AdvOT10f0fcb1"/>
        </w:rPr>
      </w:pPr>
      <w:r w:rsidRPr="00794796">
        <w:rPr>
          <w:rFonts w:ascii="Bookman Old Style" w:hAnsi="Bookman Old Style" w:cs="AdvOT10f0fcb1"/>
          <w:b/>
        </w:rPr>
        <w:t>• Secure Digital (SD)—</w:t>
      </w:r>
      <w:r w:rsidRPr="00794796">
        <w:rPr>
          <w:rFonts w:ascii="Bookman Old Style" w:hAnsi="Bookman Old Style" w:cs="AdvOT10f0fcb1"/>
        </w:rPr>
        <w:t>SD cards are similar to MMCs but have added security</w:t>
      </w:r>
      <w:r>
        <w:rPr>
          <w:rFonts w:ascii="Bookman Old Style" w:hAnsi="Bookman Old Style" w:cs="AdvOT10f0fcb1"/>
        </w:rPr>
        <w:t xml:space="preserve"> </w:t>
      </w:r>
      <w:r w:rsidRPr="00794796">
        <w:rPr>
          <w:rFonts w:ascii="Bookman Old Style" w:hAnsi="Bookman Old Style" w:cs="AdvOT10f0fcb1"/>
        </w:rPr>
        <w:t>features</w:t>
      </w:r>
      <w:r>
        <w:rPr>
          <w:rFonts w:ascii="Bookman Old Style" w:hAnsi="Bookman Old Style" w:cs="AdvOT10f0fcb1"/>
        </w:rPr>
        <w:t xml:space="preserve"> </w:t>
      </w:r>
      <w:r w:rsidRPr="00794796">
        <w:rPr>
          <w:rFonts w:ascii="Bookman Old Style" w:hAnsi="Bookman Old Style" w:cs="AdvOT10f0fcb1"/>
        </w:rPr>
        <w:t>to protect data.</w:t>
      </w:r>
    </w:p>
    <w:p w:rsidR="00794796" w:rsidRDefault="00794796" w:rsidP="005C6BBD">
      <w:pPr>
        <w:autoSpaceDE w:val="0"/>
        <w:autoSpaceDN w:val="0"/>
        <w:adjustRightInd w:val="0"/>
        <w:spacing w:after="0" w:line="360" w:lineRule="auto"/>
        <w:rPr>
          <w:rFonts w:ascii="Bookman Old Style" w:hAnsi="Bookman Old Style" w:cs="AdvOT10f0fcb1"/>
          <w:b/>
          <w:sz w:val="24"/>
          <w:szCs w:val="24"/>
        </w:rPr>
      </w:pPr>
    </w:p>
    <w:p w:rsidR="005C6BBD" w:rsidRPr="005C6BBD" w:rsidRDefault="005C6BBD" w:rsidP="005C6BBD">
      <w:pPr>
        <w:autoSpaceDE w:val="0"/>
        <w:autoSpaceDN w:val="0"/>
        <w:adjustRightInd w:val="0"/>
        <w:spacing w:after="0" w:line="360" w:lineRule="auto"/>
        <w:rPr>
          <w:rFonts w:ascii="Bookman Old Style" w:hAnsi="Bookman Old Style" w:cs="AdvOT10f0fcb1"/>
          <w:b/>
          <w:sz w:val="24"/>
          <w:szCs w:val="24"/>
        </w:rPr>
      </w:pPr>
      <w:r>
        <w:rPr>
          <w:rFonts w:ascii="Bookman Old Style" w:hAnsi="Bookman Old Style" w:cs="AdvOT10f0fcb1"/>
          <w:b/>
          <w:sz w:val="24"/>
          <w:szCs w:val="24"/>
        </w:rPr>
        <w:t>8.</w:t>
      </w:r>
      <w:r w:rsidRPr="005C6BBD">
        <w:rPr>
          <w:rFonts w:ascii="Bookman Old Style" w:hAnsi="Bookman Old Style" w:cs="AdvOT10f0fcb1"/>
          <w:b/>
          <w:sz w:val="24"/>
          <w:szCs w:val="24"/>
        </w:rPr>
        <w:t>Describe procedures for acquiring data from cell phones and mobile</w:t>
      </w:r>
    </w:p>
    <w:p w:rsidR="00220CA1" w:rsidRDefault="00794796" w:rsidP="005C6BBD">
      <w:pPr>
        <w:autoSpaceDE w:val="0"/>
        <w:autoSpaceDN w:val="0"/>
        <w:adjustRightInd w:val="0"/>
        <w:spacing w:after="0" w:line="360" w:lineRule="auto"/>
        <w:rPr>
          <w:rFonts w:ascii="Bookman Old Style" w:hAnsi="Bookman Old Style" w:cs="AdvOT10f0fcb1"/>
          <w:b/>
          <w:sz w:val="24"/>
          <w:szCs w:val="24"/>
        </w:rPr>
      </w:pPr>
      <w:r w:rsidRPr="005C6BBD">
        <w:rPr>
          <w:rFonts w:ascii="Bookman Old Style" w:hAnsi="Bookman Old Style" w:cs="AdvOT10f0fcb1"/>
          <w:b/>
          <w:sz w:val="24"/>
          <w:szCs w:val="24"/>
        </w:rPr>
        <w:t>D</w:t>
      </w:r>
      <w:r w:rsidR="005C6BBD" w:rsidRPr="005C6BBD">
        <w:rPr>
          <w:rFonts w:ascii="Bookman Old Style" w:hAnsi="Bookman Old Style" w:cs="AdvOT10f0fcb1"/>
          <w:b/>
          <w:sz w:val="24"/>
          <w:szCs w:val="24"/>
        </w:rPr>
        <w:t>evices</w:t>
      </w:r>
      <w:r>
        <w:rPr>
          <w:rFonts w:ascii="Bookman Old Style" w:hAnsi="Bookman Old Style" w:cs="AdvOT10f0fcb1"/>
          <w:b/>
          <w:sz w:val="24"/>
          <w:szCs w:val="24"/>
        </w:rPr>
        <w:t>.</w:t>
      </w:r>
    </w:p>
    <w:p w:rsidR="00794796" w:rsidRPr="00794796" w:rsidRDefault="00794796" w:rsidP="00794796">
      <w:pPr>
        <w:autoSpaceDE w:val="0"/>
        <w:autoSpaceDN w:val="0"/>
        <w:adjustRightInd w:val="0"/>
        <w:spacing w:after="0" w:line="360" w:lineRule="auto"/>
        <w:rPr>
          <w:rFonts w:ascii="Bookman Old Style" w:hAnsi="Bookman Old Style" w:cs="Times-Roman"/>
          <w:b/>
        </w:rPr>
      </w:pPr>
      <w:r w:rsidRPr="00794796">
        <w:rPr>
          <w:rFonts w:ascii="Bookman Old Style" w:hAnsi="Bookman Old Style" w:cs="Times-Roman"/>
          <w:b/>
        </w:rPr>
        <w:t>Understanding Acquisition Procedures for Cell Phones and Mobile Devices</w:t>
      </w:r>
    </w:p>
    <w:p w:rsidR="000D20A5" w:rsidRPr="00794796" w:rsidRDefault="00794796" w:rsidP="00794796">
      <w:pPr>
        <w:autoSpaceDE w:val="0"/>
        <w:autoSpaceDN w:val="0"/>
        <w:adjustRightInd w:val="0"/>
        <w:spacing w:after="0" w:line="360" w:lineRule="auto"/>
        <w:jc w:val="both"/>
        <w:rPr>
          <w:rFonts w:ascii="Bookman Old Style" w:hAnsi="Bookman Old Style" w:cs="Times-Roman"/>
        </w:rPr>
      </w:pPr>
      <w:r w:rsidRPr="00794796">
        <w:rPr>
          <w:rFonts w:ascii="Bookman Old Style" w:hAnsi="Bookman Old Style" w:cs="Times-Roman"/>
        </w:rPr>
        <w:t>All mobile devices have volatile memory, so making sure they don’t lose power before you</w:t>
      </w:r>
      <w:r>
        <w:rPr>
          <w:rFonts w:ascii="Bookman Old Style" w:hAnsi="Bookman Old Style" w:cs="Times-Roman"/>
        </w:rPr>
        <w:t xml:space="preserve"> </w:t>
      </w:r>
      <w:r w:rsidRPr="00794796">
        <w:rPr>
          <w:rFonts w:ascii="Bookman Old Style" w:hAnsi="Bookman Old Style" w:cs="Times-Roman"/>
        </w:rPr>
        <w:t>can retrieve RAM data is critical. At the investigation scene, determine whether the device is</w:t>
      </w:r>
      <w:r>
        <w:rPr>
          <w:rFonts w:ascii="Bookman Old Style" w:hAnsi="Bookman Old Style" w:cs="Times-Roman"/>
        </w:rPr>
        <w:t xml:space="preserve"> </w:t>
      </w:r>
      <w:r w:rsidRPr="00794796">
        <w:rPr>
          <w:rFonts w:ascii="Bookman Old Style" w:hAnsi="Bookman Old Style" w:cs="Times-Roman"/>
        </w:rPr>
        <w:t xml:space="preserve">on or off. If it’s off, leave it off, but find the recharger and attach it as soon as possible. If the device is on, check the LCD display for the battery’s current </w:t>
      </w:r>
      <w:r w:rsidRPr="00794796">
        <w:rPr>
          <w:rFonts w:ascii="Bookman Old Style" w:hAnsi="Bookman Old Style" w:cs="Times-Roman"/>
        </w:rPr>
        <w:lastRenderedPageBreak/>
        <w:t>charge level.</w:t>
      </w:r>
      <w:r>
        <w:rPr>
          <w:rFonts w:ascii="Bookman Old Style" w:hAnsi="Bookman Old Style" w:cs="Times-Roman"/>
        </w:rPr>
        <w:t xml:space="preserve"> </w:t>
      </w:r>
      <w:r w:rsidRPr="00794796">
        <w:rPr>
          <w:rFonts w:ascii="Bookman Old Style" w:hAnsi="Bookman Old Style" w:cs="Times-Roman"/>
        </w:rPr>
        <w:t>Because mobile devices are often designed to synchronize with applications on a user’s PC,</w:t>
      </w:r>
      <w:r>
        <w:rPr>
          <w:rFonts w:ascii="Bookman Old Style" w:hAnsi="Bookman Old Style" w:cs="Times-Roman"/>
        </w:rPr>
        <w:t xml:space="preserve"> </w:t>
      </w:r>
      <w:r w:rsidRPr="00794796">
        <w:rPr>
          <w:rFonts w:ascii="Bookman Old Style" w:hAnsi="Bookman Old Style" w:cs="Times-Roman"/>
        </w:rPr>
        <w:t>any mobile device attached to a PC via a cable or cradle/docking station should be disconnected</w:t>
      </w:r>
      <w:r>
        <w:rPr>
          <w:rFonts w:ascii="Bookman Old Style" w:hAnsi="Bookman Old Style" w:cs="Times-Roman"/>
        </w:rPr>
        <w:t xml:space="preserve"> </w:t>
      </w:r>
      <w:r w:rsidRPr="00794796">
        <w:rPr>
          <w:rFonts w:ascii="Bookman Old Style" w:hAnsi="Bookman Old Style" w:cs="Times-Roman"/>
        </w:rPr>
        <w:t>from the PC immediately.</w:t>
      </w:r>
    </w:p>
    <w:p w:rsidR="00794796" w:rsidRPr="00794796" w:rsidRDefault="00794796" w:rsidP="00794796">
      <w:pPr>
        <w:autoSpaceDE w:val="0"/>
        <w:autoSpaceDN w:val="0"/>
        <w:adjustRightInd w:val="0"/>
        <w:spacing w:after="0" w:line="360" w:lineRule="auto"/>
        <w:jc w:val="both"/>
        <w:rPr>
          <w:rFonts w:ascii="Bookman Old Style" w:hAnsi="Bookman Old Style" w:cs="Times-Roman"/>
          <w:b/>
          <w:i/>
        </w:rPr>
      </w:pPr>
      <w:r w:rsidRPr="00794796">
        <w:rPr>
          <w:rFonts w:ascii="Bookman Old Style" w:hAnsi="Bookman Old Style" w:cs="Times-Roman"/>
          <w:b/>
          <w:i/>
        </w:rPr>
        <w:t>The alternative is to isolate the device from incoming signals with one of the following options:</w:t>
      </w:r>
    </w:p>
    <w:p w:rsidR="00794796" w:rsidRPr="00794796" w:rsidRDefault="00794796" w:rsidP="00794796">
      <w:pPr>
        <w:autoSpaceDE w:val="0"/>
        <w:autoSpaceDN w:val="0"/>
        <w:adjustRightInd w:val="0"/>
        <w:spacing w:after="0" w:line="360" w:lineRule="auto"/>
        <w:jc w:val="both"/>
        <w:rPr>
          <w:rFonts w:ascii="Bookman Old Style" w:hAnsi="Bookman Old Style" w:cs="Times-Roman"/>
        </w:rPr>
      </w:pPr>
      <w:r w:rsidRPr="00794796">
        <w:rPr>
          <w:rFonts w:ascii="Bookman Old Style" w:hAnsi="Bookman Old Style" w:cs="Times-Roman"/>
        </w:rPr>
        <w:t>• Place the device in a paint can, preferably one that previously contained radio wave–</w:t>
      </w:r>
    </w:p>
    <w:p w:rsidR="00794796" w:rsidRPr="00794796" w:rsidRDefault="00794796" w:rsidP="00794796">
      <w:pPr>
        <w:autoSpaceDE w:val="0"/>
        <w:autoSpaceDN w:val="0"/>
        <w:adjustRightInd w:val="0"/>
        <w:spacing w:after="0" w:line="360" w:lineRule="auto"/>
        <w:jc w:val="both"/>
        <w:rPr>
          <w:rFonts w:ascii="Bookman Old Style" w:hAnsi="Bookman Old Style" w:cs="Times-Roman"/>
        </w:rPr>
      </w:pPr>
      <w:r w:rsidRPr="00794796">
        <w:rPr>
          <w:rFonts w:ascii="Bookman Old Style" w:hAnsi="Bookman Old Style" w:cs="Times-Roman"/>
        </w:rPr>
        <w:t>blocking paint.</w:t>
      </w:r>
    </w:p>
    <w:p w:rsidR="00794796" w:rsidRPr="00794796" w:rsidRDefault="00794796" w:rsidP="00794796">
      <w:pPr>
        <w:autoSpaceDE w:val="0"/>
        <w:autoSpaceDN w:val="0"/>
        <w:adjustRightInd w:val="0"/>
        <w:spacing w:after="0" w:line="360" w:lineRule="auto"/>
        <w:jc w:val="both"/>
        <w:rPr>
          <w:rFonts w:ascii="Bookman Old Style" w:hAnsi="Bookman Old Style" w:cs="Times-Roman"/>
        </w:rPr>
      </w:pPr>
      <w:r w:rsidRPr="00794796">
        <w:rPr>
          <w:rFonts w:ascii="Bookman Old Style" w:hAnsi="Bookman Old Style" w:cs="Times-Roman"/>
        </w:rPr>
        <w:t>• Use the Paraben Wireless StrongHold Bag (www.paraben-forensics.com/catalog),</w:t>
      </w:r>
    </w:p>
    <w:p w:rsidR="00794796" w:rsidRPr="00794796" w:rsidRDefault="00794796" w:rsidP="00794796">
      <w:pPr>
        <w:autoSpaceDE w:val="0"/>
        <w:autoSpaceDN w:val="0"/>
        <w:adjustRightInd w:val="0"/>
        <w:spacing w:after="0" w:line="360" w:lineRule="auto"/>
        <w:jc w:val="both"/>
        <w:rPr>
          <w:rFonts w:ascii="Bookman Old Style" w:hAnsi="Bookman Old Style" w:cs="Times-Roman"/>
        </w:rPr>
      </w:pPr>
      <w:r w:rsidRPr="00794796">
        <w:rPr>
          <w:rFonts w:ascii="Bookman Old Style" w:hAnsi="Bookman Old Style" w:cs="Times-Roman"/>
        </w:rPr>
        <w:t>which conforms to Faraday wire cage standards.</w:t>
      </w:r>
    </w:p>
    <w:p w:rsidR="00794796" w:rsidRPr="00794796" w:rsidRDefault="00794796" w:rsidP="00794796">
      <w:pPr>
        <w:autoSpaceDE w:val="0"/>
        <w:autoSpaceDN w:val="0"/>
        <w:adjustRightInd w:val="0"/>
        <w:spacing w:after="0" w:line="360" w:lineRule="auto"/>
        <w:jc w:val="both"/>
        <w:rPr>
          <w:rFonts w:ascii="Bookman Old Style" w:hAnsi="Bookman Old Style" w:cs="Times-Roman"/>
        </w:rPr>
      </w:pPr>
      <w:r w:rsidRPr="00794796">
        <w:rPr>
          <w:rFonts w:ascii="Bookman Old Style" w:hAnsi="Bookman Old Style" w:cs="Times-Roman"/>
        </w:rPr>
        <w:t>• Use eight layers of antistatic bags (for example, the bags that new hard drives are</w:t>
      </w:r>
    </w:p>
    <w:p w:rsidR="000D20A5" w:rsidRPr="00794796" w:rsidRDefault="00794796" w:rsidP="00794796">
      <w:pPr>
        <w:autoSpaceDE w:val="0"/>
        <w:autoSpaceDN w:val="0"/>
        <w:adjustRightInd w:val="0"/>
        <w:spacing w:after="0" w:line="360" w:lineRule="auto"/>
        <w:jc w:val="both"/>
        <w:rPr>
          <w:rFonts w:ascii="Bookman Old Style" w:hAnsi="Bookman Old Style" w:cs="Times-Roman"/>
        </w:rPr>
      </w:pPr>
      <w:r w:rsidRPr="00794796">
        <w:rPr>
          <w:rFonts w:ascii="Bookman Old Style" w:hAnsi="Bookman Old Style" w:cs="Times-Roman"/>
        </w:rPr>
        <w:t>wrapped in) to block the signal.</w:t>
      </w:r>
    </w:p>
    <w:p w:rsidR="00794796" w:rsidRPr="00794796" w:rsidRDefault="00794796" w:rsidP="00794796">
      <w:pPr>
        <w:autoSpaceDE w:val="0"/>
        <w:autoSpaceDN w:val="0"/>
        <w:adjustRightInd w:val="0"/>
        <w:spacing w:after="0" w:line="360" w:lineRule="auto"/>
        <w:jc w:val="both"/>
        <w:rPr>
          <w:rFonts w:ascii="Bookman Old Style" w:hAnsi="Bookman Old Style" w:cs="Times-Roman"/>
          <w:i/>
        </w:rPr>
      </w:pPr>
      <w:r w:rsidRPr="00794796">
        <w:rPr>
          <w:rFonts w:ascii="Bookman Old Style" w:hAnsi="Bookman Old Style" w:cs="Times-Roman"/>
          <w:i/>
        </w:rPr>
        <w:t>When you’re back in the forensics lab, you need to assess what can be retrieved. Knowing where information is stored is critical. You should check these four areas:</w:t>
      </w:r>
    </w:p>
    <w:p w:rsidR="00794796" w:rsidRPr="00794796" w:rsidRDefault="00794796" w:rsidP="00794796">
      <w:pPr>
        <w:autoSpaceDE w:val="0"/>
        <w:autoSpaceDN w:val="0"/>
        <w:adjustRightInd w:val="0"/>
        <w:spacing w:after="0" w:line="360" w:lineRule="auto"/>
        <w:ind w:left="2160"/>
        <w:jc w:val="both"/>
        <w:rPr>
          <w:rFonts w:ascii="Bookman Old Style" w:hAnsi="Bookman Old Style" w:cs="Times-Roman"/>
        </w:rPr>
      </w:pPr>
      <w:r w:rsidRPr="00794796">
        <w:rPr>
          <w:rFonts w:ascii="Bookman Old Style" w:hAnsi="Bookman Old Style" w:cs="Times-Roman"/>
        </w:rPr>
        <w:t>• The internal memory</w:t>
      </w:r>
    </w:p>
    <w:p w:rsidR="00794796" w:rsidRPr="00794796" w:rsidRDefault="00794796" w:rsidP="00794796">
      <w:pPr>
        <w:autoSpaceDE w:val="0"/>
        <w:autoSpaceDN w:val="0"/>
        <w:adjustRightInd w:val="0"/>
        <w:spacing w:after="0" w:line="360" w:lineRule="auto"/>
        <w:ind w:left="2160"/>
        <w:jc w:val="both"/>
        <w:rPr>
          <w:rFonts w:ascii="Bookman Old Style" w:hAnsi="Bookman Old Style" w:cs="Times-Roman"/>
        </w:rPr>
      </w:pPr>
      <w:r w:rsidRPr="00794796">
        <w:rPr>
          <w:rFonts w:ascii="Bookman Old Style" w:hAnsi="Bookman Old Style" w:cs="Times-Roman"/>
        </w:rPr>
        <w:t>• The SIM card</w:t>
      </w:r>
    </w:p>
    <w:p w:rsidR="00794796" w:rsidRPr="00794796" w:rsidRDefault="00794796" w:rsidP="00794796">
      <w:pPr>
        <w:autoSpaceDE w:val="0"/>
        <w:autoSpaceDN w:val="0"/>
        <w:adjustRightInd w:val="0"/>
        <w:spacing w:after="0" w:line="360" w:lineRule="auto"/>
        <w:ind w:left="2160"/>
        <w:jc w:val="both"/>
        <w:rPr>
          <w:rFonts w:ascii="Bookman Old Style" w:hAnsi="Bookman Old Style" w:cs="Times-Roman"/>
        </w:rPr>
      </w:pPr>
      <w:r w:rsidRPr="00794796">
        <w:rPr>
          <w:rFonts w:ascii="Bookman Old Style" w:hAnsi="Bookman Old Style" w:cs="Times-Roman"/>
        </w:rPr>
        <w:t>• Any removable or external memory cards</w:t>
      </w:r>
    </w:p>
    <w:p w:rsidR="000D20A5" w:rsidRPr="00794796" w:rsidRDefault="00794796" w:rsidP="00794796">
      <w:pPr>
        <w:autoSpaceDE w:val="0"/>
        <w:autoSpaceDN w:val="0"/>
        <w:adjustRightInd w:val="0"/>
        <w:spacing w:after="0" w:line="360" w:lineRule="auto"/>
        <w:ind w:left="2160"/>
        <w:jc w:val="both"/>
        <w:rPr>
          <w:rFonts w:ascii="Bookman Old Style" w:hAnsi="Bookman Old Style" w:cs="Times-Roman"/>
        </w:rPr>
      </w:pPr>
      <w:r w:rsidRPr="00794796">
        <w:rPr>
          <w:rFonts w:ascii="Bookman Old Style" w:hAnsi="Bookman Old Style" w:cs="Times-Roman"/>
        </w:rPr>
        <w:t>• The system server</w:t>
      </w:r>
    </w:p>
    <w:p w:rsidR="00794796" w:rsidRDefault="00794796" w:rsidP="00B31EBE">
      <w:pPr>
        <w:pStyle w:val="ListParagraph"/>
        <w:numPr>
          <w:ilvl w:val="0"/>
          <w:numId w:val="44"/>
        </w:numPr>
        <w:autoSpaceDE w:val="0"/>
        <w:autoSpaceDN w:val="0"/>
        <w:adjustRightInd w:val="0"/>
        <w:spacing w:after="0" w:line="360" w:lineRule="auto"/>
        <w:jc w:val="both"/>
        <w:rPr>
          <w:rFonts w:ascii="Bookman Old Style" w:hAnsi="Bookman Old Style" w:cs="Times-Roman"/>
        </w:rPr>
      </w:pPr>
      <w:r w:rsidRPr="00794796">
        <w:rPr>
          <w:rFonts w:ascii="Bookman Old Style" w:hAnsi="Bookman Old Style" w:cs="Times-Roman"/>
        </w:rPr>
        <w:t xml:space="preserve">Memory storage on a mobile device is usually implemented as a combination of volatile and nonvolatile memory. </w:t>
      </w:r>
    </w:p>
    <w:p w:rsidR="00794796" w:rsidRDefault="00794796" w:rsidP="00B31EBE">
      <w:pPr>
        <w:pStyle w:val="ListParagraph"/>
        <w:numPr>
          <w:ilvl w:val="0"/>
          <w:numId w:val="44"/>
        </w:numPr>
        <w:autoSpaceDE w:val="0"/>
        <w:autoSpaceDN w:val="0"/>
        <w:adjustRightInd w:val="0"/>
        <w:spacing w:after="0" w:line="360" w:lineRule="auto"/>
        <w:jc w:val="both"/>
        <w:rPr>
          <w:rFonts w:ascii="Bookman Old Style" w:hAnsi="Bookman Old Style" w:cs="Times-Roman"/>
        </w:rPr>
      </w:pPr>
      <w:r w:rsidRPr="00794796">
        <w:rPr>
          <w:rFonts w:ascii="Bookman Old Style" w:hAnsi="Bookman Old Style" w:cs="Times-Roman"/>
        </w:rPr>
        <w:t xml:space="preserve">Volatile memory requires power to maintain its contents, but nonvolatile memory does not. </w:t>
      </w:r>
    </w:p>
    <w:p w:rsidR="00794796" w:rsidRDefault="00794796" w:rsidP="00B31EBE">
      <w:pPr>
        <w:pStyle w:val="ListParagraph"/>
        <w:numPr>
          <w:ilvl w:val="0"/>
          <w:numId w:val="44"/>
        </w:numPr>
        <w:autoSpaceDE w:val="0"/>
        <w:autoSpaceDN w:val="0"/>
        <w:adjustRightInd w:val="0"/>
        <w:spacing w:after="0" w:line="360" w:lineRule="auto"/>
        <w:jc w:val="both"/>
        <w:rPr>
          <w:rFonts w:ascii="Bookman Old Style" w:hAnsi="Bookman Old Style" w:cs="Times-Roman"/>
        </w:rPr>
      </w:pPr>
      <w:r w:rsidRPr="00794796">
        <w:rPr>
          <w:rFonts w:ascii="Bookman Old Style" w:hAnsi="Bookman Old Style" w:cs="Times-Roman"/>
        </w:rPr>
        <w:t xml:space="preserve">Although the specific locations of data vary from one phone model to the next, volatile memory usually contains data that changes frequently, such as missed calls, text messages, and sometimes even user files. </w:t>
      </w:r>
    </w:p>
    <w:p w:rsidR="000D20A5" w:rsidRDefault="00794796" w:rsidP="00B31EBE">
      <w:pPr>
        <w:pStyle w:val="ListParagraph"/>
        <w:numPr>
          <w:ilvl w:val="0"/>
          <w:numId w:val="44"/>
        </w:numPr>
        <w:autoSpaceDE w:val="0"/>
        <w:autoSpaceDN w:val="0"/>
        <w:adjustRightInd w:val="0"/>
        <w:spacing w:after="0" w:line="360" w:lineRule="auto"/>
        <w:jc w:val="both"/>
        <w:rPr>
          <w:rFonts w:ascii="Bookman Old Style" w:hAnsi="Bookman Old Style" w:cs="Times-Roman"/>
        </w:rPr>
      </w:pPr>
      <w:r w:rsidRPr="00794796">
        <w:rPr>
          <w:rFonts w:ascii="Bookman Old Style" w:hAnsi="Bookman Old Style" w:cs="Times-Roman"/>
        </w:rPr>
        <w:t>Nonvolatile memory, on the other hand, contains OS files and stored user data, such as a personal information manager (PIM) and backed-up files.</w:t>
      </w:r>
    </w:p>
    <w:p w:rsidR="00794796" w:rsidRDefault="00794796" w:rsidP="00794796">
      <w:pPr>
        <w:autoSpaceDE w:val="0"/>
        <w:autoSpaceDN w:val="0"/>
        <w:adjustRightInd w:val="0"/>
        <w:spacing w:after="0" w:line="360" w:lineRule="auto"/>
        <w:jc w:val="both"/>
        <w:rPr>
          <w:rFonts w:ascii="Bookman Old Style" w:hAnsi="Bookman Old Style" w:cs="Times-Roman"/>
          <w:noProof/>
        </w:rPr>
      </w:pPr>
      <w:r>
        <w:rPr>
          <w:rFonts w:ascii="Bookman Old Style" w:hAnsi="Bookman Old Style" w:cs="Times-Roman"/>
          <w:noProof/>
        </w:rPr>
        <w:t xml:space="preserve">                    </w:t>
      </w:r>
      <w:r>
        <w:rPr>
          <w:rFonts w:ascii="Bookman Old Style" w:hAnsi="Bookman Old Style" w:cs="Times-Roman"/>
          <w:noProof/>
        </w:rPr>
        <w:drawing>
          <wp:inline distT="0" distB="0" distL="0" distR="0">
            <wp:extent cx="3805610" cy="1848678"/>
            <wp:effectExtent l="19050" t="0" r="43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3813385" cy="1852455"/>
                    </a:xfrm>
                    <a:prstGeom prst="rect">
                      <a:avLst/>
                    </a:prstGeom>
                    <a:noFill/>
                    <a:ln w="9525">
                      <a:noFill/>
                      <a:miter lim="800000"/>
                      <a:headEnd/>
                      <a:tailEnd/>
                    </a:ln>
                  </pic:spPr>
                </pic:pic>
              </a:graphicData>
            </a:graphic>
          </wp:inline>
        </w:drawing>
      </w:r>
    </w:p>
    <w:p w:rsidR="00794796" w:rsidRPr="00794796" w:rsidRDefault="00794796" w:rsidP="00794796">
      <w:pPr>
        <w:autoSpaceDE w:val="0"/>
        <w:autoSpaceDN w:val="0"/>
        <w:adjustRightInd w:val="0"/>
        <w:spacing w:after="0" w:line="360" w:lineRule="auto"/>
        <w:jc w:val="both"/>
        <w:rPr>
          <w:rFonts w:ascii="Bookman Old Style" w:hAnsi="Bookman Old Style" w:cs="Times-Roman"/>
        </w:rPr>
      </w:pPr>
      <w:r w:rsidRPr="00794796">
        <w:rPr>
          <w:rFonts w:ascii="Bookman Old Style" w:hAnsi="Bookman Old Style" w:cs="Times-Roman"/>
        </w:rPr>
        <w:lastRenderedPageBreak/>
        <w:t>You can retrieve quite a bit of data from a SIM card. The information that can be retrieved</w:t>
      </w:r>
      <w:r>
        <w:rPr>
          <w:rFonts w:ascii="Bookman Old Style" w:hAnsi="Bookman Old Style" w:cs="Times-Roman"/>
        </w:rPr>
        <w:t xml:space="preserve"> </w:t>
      </w:r>
      <w:r w:rsidRPr="00794796">
        <w:rPr>
          <w:rFonts w:ascii="Bookman Old Style" w:hAnsi="Bookman Old Style" w:cs="Times-Roman"/>
        </w:rPr>
        <w:t>falls into four categories:</w:t>
      </w:r>
    </w:p>
    <w:p w:rsidR="00794796" w:rsidRPr="00794796" w:rsidRDefault="00794796" w:rsidP="00794796">
      <w:pPr>
        <w:autoSpaceDE w:val="0"/>
        <w:autoSpaceDN w:val="0"/>
        <w:adjustRightInd w:val="0"/>
        <w:spacing w:after="0" w:line="360" w:lineRule="auto"/>
        <w:ind w:left="2160"/>
        <w:jc w:val="both"/>
        <w:rPr>
          <w:rFonts w:ascii="Bookman Old Style" w:hAnsi="Bookman Old Style" w:cs="Times-Roman"/>
        </w:rPr>
      </w:pPr>
      <w:r w:rsidRPr="00794796">
        <w:rPr>
          <w:rFonts w:ascii="Bookman Old Style" w:hAnsi="Bookman Old Style" w:cs="Times-Roman"/>
        </w:rPr>
        <w:t>• Service-related data, such as identifiers for the SIM card and subscriber</w:t>
      </w:r>
    </w:p>
    <w:p w:rsidR="00794796" w:rsidRPr="00794796" w:rsidRDefault="00794796" w:rsidP="00794796">
      <w:pPr>
        <w:autoSpaceDE w:val="0"/>
        <w:autoSpaceDN w:val="0"/>
        <w:adjustRightInd w:val="0"/>
        <w:spacing w:after="0" w:line="360" w:lineRule="auto"/>
        <w:ind w:left="2160"/>
        <w:jc w:val="both"/>
        <w:rPr>
          <w:rFonts w:ascii="Bookman Old Style" w:hAnsi="Bookman Old Style" w:cs="Times-Roman"/>
        </w:rPr>
      </w:pPr>
      <w:r w:rsidRPr="00794796">
        <w:rPr>
          <w:rFonts w:ascii="Bookman Old Style" w:hAnsi="Bookman Old Style" w:cs="Times-Roman"/>
        </w:rPr>
        <w:t>• Call data, such as numbers dialed</w:t>
      </w:r>
    </w:p>
    <w:p w:rsidR="00794796" w:rsidRPr="00794796" w:rsidRDefault="00794796" w:rsidP="00794796">
      <w:pPr>
        <w:autoSpaceDE w:val="0"/>
        <w:autoSpaceDN w:val="0"/>
        <w:adjustRightInd w:val="0"/>
        <w:spacing w:after="0" w:line="360" w:lineRule="auto"/>
        <w:ind w:left="2160"/>
        <w:jc w:val="both"/>
        <w:rPr>
          <w:rFonts w:ascii="Bookman Old Style" w:hAnsi="Bookman Old Style" w:cs="Times-Roman"/>
        </w:rPr>
      </w:pPr>
      <w:r w:rsidRPr="00794796">
        <w:rPr>
          <w:rFonts w:ascii="Bookman Old Style" w:hAnsi="Bookman Old Style" w:cs="Times-Roman"/>
        </w:rPr>
        <w:t>• Message information</w:t>
      </w:r>
    </w:p>
    <w:p w:rsidR="00794796" w:rsidRDefault="00794796" w:rsidP="00794796">
      <w:pPr>
        <w:autoSpaceDE w:val="0"/>
        <w:autoSpaceDN w:val="0"/>
        <w:adjustRightInd w:val="0"/>
        <w:spacing w:after="0" w:line="360" w:lineRule="auto"/>
        <w:ind w:left="2160"/>
        <w:jc w:val="both"/>
        <w:rPr>
          <w:rFonts w:ascii="Bookman Old Style" w:hAnsi="Bookman Old Style" w:cs="Times-Roman"/>
        </w:rPr>
      </w:pPr>
      <w:r w:rsidRPr="00794796">
        <w:rPr>
          <w:rFonts w:ascii="Bookman Old Style" w:hAnsi="Bookman Old Style" w:cs="Times-Roman"/>
        </w:rPr>
        <w:t>• Location information</w:t>
      </w:r>
    </w:p>
    <w:p w:rsidR="00794796" w:rsidRPr="00794796" w:rsidRDefault="00794796" w:rsidP="00794796">
      <w:pPr>
        <w:autoSpaceDE w:val="0"/>
        <w:autoSpaceDN w:val="0"/>
        <w:adjustRightInd w:val="0"/>
        <w:spacing w:after="0" w:line="360" w:lineRule="auto"/>
        <w:jc w:val="both"/>
        <w:rPr>
          <w:rFonts w:ascii="Bookman Old Style" w:hAnsi="Bookman Old Style" w:cs="Times-Roman"/>
          <w:b/>
        </w:rPr>
      </w:pPr>
      <w:r w:rsidRPr="00794796">
        <w:rPr>
          <w:rFonts w:ascii="Bookman Old Style" w:hAnsi="Bookman Old Style" w:cs="Times-Roman"/>
          <w:b/>
        </w:rPr>
        <w:t>Mobile Forensics Equipment</w:t>
      </w:r>
    </w:p>
    <w:p w:rsidR="00794796" w:rsidRDefault="00794796" w:rsidP="00B31EBE">
      <w:pPr>
        <w:pStyle w:val="ListParagraph"/>
        <w:numPr>
          <w:ilvl w:val="0"/>
          <w:numId w:val="45"/>
        </w:numPr>
        <w:autoSpaceDE w:val="0"/>
        <w:autoSpaceDN w:val="0"/>
        <w:adjustRightInd w:val="0"/>
        <w:spacing w:after="0" w:line="360" w:lineRule="auto"/>
        <w:jc w:val="both"/>
        <w:rPr>
          <w:rFonts w:ascii="Bookman Old Style" w:hAnsi="Bookman Old Style" w:cs="Times-Roman"/>
        </w:rPr>
      </w:pPr>
      <w:r w:rsidRPr="00794796">
        <w:rPr>
          <w:rFonts w:ascii="Bookman Old Style" w:hAnsi="Bookman Old Style" w:cs="Times-Roman"/>
        </w:rPr>
        <w:t xml:space="preserve">Mobile forensics is such a new science that many of the items you’re accustomed to retrieving from computers, such as deleted files, aren’t available on mobile devices. </w:t>
      </w:r>
    </w:p>
    <w:p w:rsidR="00794796" w:rsidRDefault="00794796" w:rsidP="00B31EBE">
      <w:pPr>
        <w:pStyle w:val="ListParagraph"/>
        <w:numPr>
          <w:ilvl w:val="0"/>
          <w:numId w:val="45"/>
        </w:numPr>
        <w:autoSpaceDE w:val="0"/>
        <w:autoSpaceDN w:val="0"/>
        <w:adjustRightInd w:val="0"/>
        <w:spacing w:after="0" w:line="360" w:lineRule="auto"/>
        <w:jc w:val="both"/>
        <w:rPr>
          <w:rFonts w:ascii="Bookman Old Style" w:hAnsi="Bookman Old Style" w:cs="Times-Roman"/>
        </w:rPr>
      </w:pPr>
      <w:r w:rsidRPr="00D270FD">
        <w:rPr>
          <w:rFonts w:ascii="Bookman Old Style" w:hAnsi="Bookman Old Style" w:cs="Times-Roman"/>
        </w:rPr>
        <w:t xml:space="preserve">The biggest challenge is dealing with constantly changing models of cell phones. This section gives you an overview of procedures for working with mobile forensics software, and specific tools are discussed in the following sections. </w:t>
      </w:r>
    </w:p>
    <w:p w:rsidR="00D270FD" w:rsidRDefault="00D270FD" w:rsidP="00B31EBE">
      <w:pPr>
        <w:pStyle w:val="ListParagraph"/>
        <w:numPr>
          <w:ilvl w:val="0"/>
          <w:numId w:val="45"/>
        </w:numPr>
        <w:spacing w:line="360" w:lineRule="auto"/>
        <w:jc w:val="both"/>
        <w:rPr>
          <w:rFonts w:ascii="Bookman Old Style" w:hAnsi="Bookman Old Style" w:cs="Times-Roman"/>
        </w:rPr>
      </w:pPr>
      <w:r w:rsidRPr="00D270FD">
        <w:rPr>
          <w:rFonts w:ascii="Bookman Old Style" w:hAnsi="Bookman Old Style" w:cs="Times-Roman"/>
        </w:rPr>
        <w:t>The first step is identifying the mobile device. Most users don’t alter their devices, but some</w:t>
      </w:r>
      <w:r>
        <w:rPr>
          <w:rFonts w:ascii="Bookman Old Style" w:hAnsi="Bookman Old Style" w:cs="Times-Roman"/>
        </w:rPr>
        <w:t xml:space="preserve"> </w:t>
      </w:r>
      <w:r w:rsidRPr="00D270FD">
        <w:rPr>
          <w:rFonts w:ascii="Bookman Old Style" w:hAnsi="Bookman Old Style" w:cs="Times-Roman"/>
        </w:rPr>
        <w:t xml:space="preserve">file off serial numbers, change the display to show misleading data, and so on. </w:t>
      </w:r>
    </w:p>
    <w:p w:rsidR="00D270FD" w:rsidRDefault="00D270FD" w:rsidP="00B31EBE">
      <w:pPr>
        <w:pStyle w:val="ListParagraph"/>
        <w:numPr>
          <w:ilvl w:val="0"/>
          <w:numId w:val="45"/>
        </w:numPr>
        <w:autoSpaceDE w:val="0"/>
        <w:autoSpaceDN w:val="0"/>
        <w:adjustRightInd w:val="0"/>
        <w:spacing w:after="0" w:line="360" w:lineRule="auto"/>
        <w:jc w:val="both"/>
        <w:rPr>
          <w:rFonts w:ascii="Bookman Old Style" w:hAnsi="Bookman Old Style" w:cs="Times-Roman"/>
        </w:rPr>
      </w:pPr>
      <w:r w:rsidRPr="00D270FD">
        <w:rPr>
          <w:rFonts w:ascii="Bookman Old Style" w:hAnsi="Bookman Old Style" w:cs="Times-Roman"/>
        </w:rPr>
        <w:t>When attempting to identify a phone, you can make use of several online sources, such as www.</w:t>
      </w:r>
      <w:r>
        <w:rPr>
          <w:rFonts w:ascii="Bookman Old Style" w:hAnsi="Bookman Old Style" w:cs="Times-Roman"/>
        </w:rPr>
        <w:t xml:space="preserve"> </w:t>
      </w:r>
      <w:r w:rsidRPr="00D270FD">
        <w:rPr>
          <w:rFonts w:ascii="Bookman Old Style" w:hAnsi="Bookman Old Style" w:cs="Times-Roman"/>
        </w:rPr>
        <w:t xml:space="preserve">cellphoneshop.com, www.phonescoop.com, and </w:t>
      </w:r>
      <w:hyperlink r:id="rId26" w:history="1">
        <w:r w:rsidRPr="009578B7">
          <w:rPr>
            <w:rStyle w:val="Hyperlink"/>
            <w:rFonts w:ascii="Bookman Old Style" w:hAnsi="Bookman Old Style" w:cs="Times-Roman"/>
          </w:rPr>
          <w:t>www.mobileforensicscentral.com</w:t>
        </w:r>
      </w:hyperlink>
      <w:r w:rsidRPr="00D270FD">
        <w:rPr>
          <w:rFonts w:ascii="Bookman Old Style" w:hAnsi="Bookman Old Style" w:cs="Times-Roman"/>
        </w:rPr>
        <w:t>.</w:t>
      </w:r>
    </w:p>
    <w:p w:rsidR="00D270FD" w:rsidRDefault="00D270FD" w:rsidP="00B31EBE">
      <w:pPr>
        <w:pStyle w:val="ListParagraph"/>
        <w:numPr>
          <w:ilvl w:val="0"/>
          <w:numId w:val="45"/>
        </w:numPr>
        <w:spacing w:line="360" w:lineRule="auto"/>
        <w:jc w:val="both"/>
        <w:rPr>
          <w:rFonts w:ascii="Bookman Old Style" w:hAnsi="Bookman Old Style" w:cs="Times-Roman"/>
        </w:rPr>
      </w:pPr>
      <w:r w:rsidRPr="00D270FD">
        <w:rPr>
          <w:rFonts w:ascii="Bookman Old Style" w:hAnsi="Bookman Old Style" w:cs="Times-Roman"/>
        </w:rPr>
        <w:t xml:space="preserve">The next step is to attach the phone to its power supply and connect the correct cables. </w:t>
      </w:r>
    </w:p>
    <w:p w:rsidR="00D270FD" w:rsidRDefault="00D270FD" w:rsidP="00B31EBE">
      <w:pPr>
        <w:pStyle w:val="ListParagraph"/>
        <w:numPr>
          <w:ilvl w:val="0"/>
          <w:numId w:val="45"/>
        </w:numPr>
        <w:spacing w:line="360" w:lineRule="auto"/>
        <w:jc w:val="both"/>
        <w:rPr>
          <w:rFonts w:ascii="Bookman Old Style" w:hAnsi="Bookman Old Style" w:cs="Times-Roman"/>
        </w:rPr>
      </w:pPr>
      <w:r w:rsidRPr="00D270FD">
        <w:rPr>
          <w:rFonts w:ascii="Bookman Old Style" w:hAnsi="Bookman Old Style" w:cs="Times-Roman"/>
        </w:rPr>
        <w:t>Often you have to rig cables to connect to devices because cables for the model you’re investigating are not available. U.S. companies usually don’t supply cables for phones not commonly used in</w:t>
      </w:r>
      <w:r>
        <w:rPr>
          <w:rFonts w:ascii="Bookman Old Style" w:hAnsi="Bookman Old Style" w:cs="Times-Roman"/>
        </w:rPr>
        <w:t xml:space="preserve"> </w:t>
      </w:r>
      <w:r w:rsidRPr="00D270FD">
        <w:rPr>
          <w:rFonts w:ascii="Bookman Old Style" w:hAnsi="Bookman Old Style" w:cs="Times-Roman"/>
        </w:rPr>
        <w:t xml:space="preserve">the United States, but the reverse is true for companies based in Europe. </w:t>
      </w:r>
    </w:p>
    <w:p w:rsidR="00D270FD" w:rsidRPr="00D270FD" w:rsidRDefault="00D270FD" w:rsidP="00B31EBE">
      <w:pPr>
        <w:pStyle w:val="ListParagraph"/>
        <w:numPr>
          <w:ilvl w:val="0"/>
          <w:numId w:val="45"/>
        </w:numPr>
        <w:spacing w:line="360" w:lineRule="auto"/>
        <w:jc w:val="both"/>
        <w:rPr>
          <w:rFonts w:ascii="Bookman Old Style" w:hAnsi="Bookman Old Style" w:cs="Times-Roman"/>
        </w:rPr>
      </w:pPr>
      <w:r w:rsidRPr="00D270FD">
        <w:rPr>
          <w:rFonts w:ascii="Bookman Old Style" w:hAnsi="Bookman Old Style" w:cs="Times-Roman"/>
        </w:rPr>
        <w:t>Some vendors have</w:t>
      </w:r>
      <w:r>
        <w:rPr>
          <w:rFonts w:ascii="Bookman Old Style" w:hAnsi="Bookman Old Style" w:cs="Times-Roman"/>
        </w:rPr>
        <w:t xml:space="preserve"> </w:t>
      </w:r>
      <w:r w:rsidRPr="00D270FD">
        <w:rPr>
          <w:rFonts w:ascii="Bookman Old Style" w:hAnsi="Bookman Old Style" w:cs="Times-Roman"/>
        </w:rPr>
        <w:t>toolkits with an array of cables you can use (discussed later in “Mobile Forensics Tools”).</w:t>
      </w:r>
    </w:p>
    <w:p w:rsidR="00D270FD" w:rsidRDefault="00D270FD" w:rsidP="00B31EBE">
      <w:pPr>
        <w:pStyle w:val="ListParagraph"/>
        <w:numPr>
          <w:ilvl w:val="0"/>
          <w:numId w:val="45"/>
        </w:numPr>
        <w:autoSpaceDE w:val="0"/>
        <w:autoSpaceDN w:val="0"/>
        <w:adjustRightInd w:val="0"/>
        <w:spacing w:after="0" w:line="360" w:lineRule="auto"/>
        <w:jc w:val="both"/>
        <w:rPr>
          <w:rFonts w:ascii="Bookman Old Style" w:hAnsi="Bookman Old Style" w:cs="Times-Roman"/>
        </w:rPr>
      </w:pPr>
      <w:r w:rsidRPr="00D270FD">
        <w:rPr>
          <w:rFonts w:ascii="Bookman Old Style" w:hAnsi="Bookman Old Style" w:cs="Times-Roman"/>
        </w:rPr>
        <w:t>After you’ve connected the device, start the forensics program and begin downloading the</w:t>
      </w:r>
      <w:r>
        <w:rPr>
          <w:rFonts w:ascii="Bookman Old Style" w:hAnsi="Bookman Old Style" w:cs="Times-Roman"/>
        </w:rPr>
        <w:t xml:space="preserve"> </w:t>
      </w:r>
      <w:r w:rsidRPr="00D270FD">
        <w:rPr>
          <w:rFonts w:ascii="Bookman Old Style" w:hAnsi="Bookman Old Style" w:cs="Times-Roman"/>
        </w:rPr>
        <w:t>available information.</w:t>
      </w:r>
    </w:p>
    <w:p w:rsidR="00421CC7" w:rsidRDefault="00421CC7" w:rsidP="00421CC7">
      <w:pPr>
        <w:autoSpaceDE w:val="0"/>
        <w:autoSpaceDN w:val="0"/>
        <w:adjustRightInd w:val="0"/>
        <w:spacing w:after="0" w:line="360" w:lineRule="auto"/>
        <w:rPr>
          <w:rFonts w:ascii="Bookman Old Style" w:hAnsi="Bookman Old Style" w:cs="AdvOT2b189473.B"/>
          <w:b/>
        </w:rPr>
      </w:pPr>
      <w:r w:rsidRPr="00421CC7">
        <w:rPr>
          <w:rFonts w:ascii="Bookman Old Style" w:hAnsi="Bookman Old Style" w:cs="AdvOT2b189473.B"/>
          <w:b/>
        </w:rPr>
        <w:t>SIM Card Readers</w:t>
      </w:r>
    </w:p>
    <w:p w:rsidR="00421CC7" w:rsidRDefault="00421CC7" w:rsidP="00B31EBE">
      <w:pPr>
        <w:pStyle w:val="ListParagraph"/>
        <w:numPr>
          <w:ilvl w:val="0"/>
          <w:numId w:val="46"/>
        </w:numPr>
        <w:autoSpaceDE w:val="0"/>
        <w:autoSpaceDN w:val="0"/>
        <w:adjustRightInd w:val="0"/>
        <w:spacing w:after="0" w:line="360" w:lineRule="auto"/>
        <w:jc w:val="both"/>
        <w:rPr>
          <w:rFonts w:ascii="Bookman Old Style" w:hAnsi="Bookman Old Style" w:cs="AdvOTbc475f09"/>
        </w:rPr>
      </w:pPr>
      <w:r w:rsidRPr="00421CC7">
        <w:rPr>
          <w:rFonts w:ascii="Bookman Old Style" w:hAnsi="Bookman Old Style" w:cs="AdvOT2b189473.B"/>
          <w:b/>
        </w:rPr>
        <w:t>SIM Card Readers</w:t>
      </w:r>
      <w:r w:rsidRPr="00421CC7">
        <w:rPr>
          <w:rFonts w:ascii="Bookman Old Style" w:hAnsi="Bookman Old Style" w:cs="AdvOT2b189473.B"/>
        </w:rPr>
        <w:t xml:space="preserve"> </w:t>
      </w:r>
      <w:r w:rsidRPr="00421CC7">
        <w:rPr>
          <w:rFonts w:ascii="Bookman Old Style" w:hAnsi="Bookman Old Style" w:cs="AdvOTbc475f09"/>
        </w:rPr>
        <w:t xml:space="preserve">With GSM phones and many newer models of mobile devices, the next step is accessing the SIM card, which you can do by using a combination hardware/ software device called a SIM card reader. </w:t>
      </w:r>
    </w:p>
    <w:p w:rsidR="00421CC7" w:rsidRPr="00421CC7" w:rsidRDefault="00421CC7" w:rsidP="00B31EBE">
      <w:pPr>
        <w:pStyle w:val="ListParagraph"/>
        <w:numPr>
          <w:ilvl w:val="0"/>
          <w:numId w:val="46"/>
        </w:numPr>
        <w:autoSpaceDE w:val="0"/>
        <w:autoSpaceDN w:val="0"/>
        <w:adjustRightInd w:val="0"/>
        <w:spacing w:after="0" w:line="360" w:lineRule="auto"/>
        <w:jc w:val="both"/>
        <w:rPr>
          <w:rFonts w:ascii="Bookman Old Style" w:hAnsi="Bookman Old Style" w:cs="AdvOTbc475f09"/>
        </w:rPr>
      </w:pPr>
      <w:r w:rsidRPr="00421CC7">
        <w:rPr>
          <w:rFonts w:ascii="Bookman Old Style" w:hAnsi="Bookman Old Style" w:cs="AdvOTbc475f09"/>
        </w:rPr>
        <w:lastRenderedPageBreak/>
        <w:t>The general procedure is as follows:</w:t>
      </w:r>
    </w:p>
    <w:p w:rsidR="00421CC7" w:rsidRPr="00421CC7" w:rsidRDefault="00421CC7" w:rsidP="00421CC7">
      <w:pPr>
        <w:autoSpaceDE w:val="0"/>
        <w:autoSpaceDN w:val="0"/>
        <w:adjustRightInd w:val="0"/>
        <w:spacing w:after="0" w:line="360" w:lineRule="auto"/>
        <w:ind w:left="1440"/>
        <w:jc w:val="both"/>
        <w:rPr>
          <w:rFonts w:ascii="Bookman Old Style" w:hAnsi="Bookman Old Style" w:cs="AdvOTbc475f09"/>
        </w:rPr>
      </w:pPr>
      <w:r w:rsidRPr="00421CC7">
        <w:rPr>
          <w:rFonts w:ascii="Bookman Old Style" w:hAnsi="Bookman Old Style" w:cs="AdvOTbc475f09"/>
        </w:rPr>
        <w:t>1. Remove the back panel of the device.</w:t>
      </w:r>
    </w:p>
    <w:p w:rsidR="00421CC7" w:rsidRPr="00421CC7" w:rsidRDefault="00421CC7" w:rsidP="00421CC7">
      <w:pPr>
        <w:autoSpaceDE w:val="0"/>
        <w:autoSpaceDN w:val="0"/>
        <w:adjustRightInd w:val="0"/>
        <w:spacing w:after="0" w:line="360" w:lineRule="auto"/>
        <w:ind w:left="1440"/>
        <w:rPr>
          <w:rFonts w:ascii="Bookman Old Style" w:hAnsi="Bookman Old Style" w:cs="AdvOTbc475f09"/>
        </w:rPr>
      </w:pPr>
      <w:r w:rsidRPr="00421CC7">
        <w:rPr>
          <w:rFonts w:ascii="Bookman Old Style" w:hAnsi="Bookman Old Style" w:cs="AdvOTbc475f09"/>
        </w:rPr>
        <w:t>2. Remove the battery.</w:t>
      </w:r>
    </w:p>
    <w:p w:rsidR="00421CC7" w:rsidRPr="00421CC7" w:rsidRDefault="00421CC7" w:rsidP="00421CC7">
      <w:pPr>
        <w:autoSpaceDE w:val="0"/>
        <w:autoSpaceDN w:val="0"/>
        <w:adjustRightInd w:val="0"/>
        <w:spacing w:after="0" w:line="360" w:lineRule="auto"/>
        <w:ind w:left="1440"/>
        <w:rPr>
          <w:rFonts w:ascii="Bookman Old Style" w:hAnsi="Bookman Old Style" w:cs="AdvOTbc475f09"/>
        </w:rPr>
      </w:pPr>
      <w:r w:rsidRPr="00421CC7">
        <w:rPr>
          <w:rFonts w:ascii="Bookman Old Style" w:hAnsi="Bookman Old Style" w:cs="AdvOTbc475f09"/>
        </w:rPr>
        <w:t>3. Under the battery, remove the SIM card from its holder.</w:t>
      </w:r>
    </w:p>
    <w:p w:rsidR="00421CC7" w:rsidRDefault="00421CC7" w:rsidP="00421CC7">
      <w:pPr>
        <w:autoSpaceDE w:val="0"/>
        <w:autoSpaceDN w:val="0"/>
        <w:adjustRightInd w:val="0"/>
        <w:spacing w:after="0" w:line="360" w:lineRule="auto"/>
        <w:ind w:left="1440"/>
        <w:rPr>
          <w:rFonts w:ascii="Bookman Old Style" w:hAnsi="Bookman Old Style" w:cs="AdvOTbc475f09"/>
        </w:rPr>
      </w:pPr>
      <w:r w:rsidRPr="00421CC7">
        <w:rPr>
          <w:rFonts w:ascii="Bookman Old Style" w:hAnsi="Bookman Old Style" w:cs="AdvOTbc475f09"/>
        </w:rPr>
        <w:t>4. Insert the SIM card into the card reader, which you insert into your forensic workstation</w:t>
      </w:r>
      <w:r w:rsidRPr="00421CC7">
        <w:rPr>
          <w:rFonts w:ascii="Bookman Old Style" w:hAnsi="Bookman Old Style" w:cs="AdvOTbc475f09+20"/>
        </w:rPr>
        <w:t>’</w:t>
      </w:r>
      <w:r w:rsidRPr="00421CC7">
        <w:rPr>
          <w:rFonts w:ascii="Bookman Old Style" w:hAnsi="Bookman Old Style" w:cs="AdvOTbc475f09"/>
        </w:rPr>
        <w:t>s</w:t>
      </w:r>
      <w:r>
        <w:rPr>
          <w:rFonts w:ascii="Bookman Old Style" w:hAnsi="Bookman Old Style" w:cs="AdvOTbc475f09"/>
        </w:rPr>
        <w:t xml:space="preserve"> </w:t>
      </w:r>
      <w:r w:rsidRPr="00421CC7">
        <w:rPr>
          <w:rFonts w:ascii="Bookman Old Style" w:hAnsi="Bookman Old Style" w:cs="AdvOTbc475f09"/>
        </w:rPr>
        <w:t>USB port.</w:t>
      </w:r>
    </w:p>
    <w:p w:rsidR="00421CC7" w:rsidRDefault="00421CC7" w:rsidP="00421CC7">
      <w:pPr>
        <w:autoSpaceDE w:val="0"/>
        <w:autoSpaceDN w:val="0"/>
        <w:adjustRightInd w:val="0"/>
        <w:spacing w:after="0" w:line="360" w:lineRule="auto"/>
        <w:rPr>
          <w:rFonts w:ascii="Bookman Old Style" w:hAnsi="Bookman Old Style" w:cs="Times-Roman"/>
        </w:rPr>
      </w:pPr>
      <w:r w:rsidRPr="00421CC7">
        <w:rPr>
          <w:rFonts w:ascii="Bookman Old Style" w:hAnsi="Bookman Old Style" w:cs="Times-Roman"/>
          <w:b/>
        </w:rPr>
        <w:t>iPhone Forensics</w:t>
      </w:r>
      <w:r w:rsidRPr="00421CC7">
        <w:rPr>
          <w:rFonts w:ascii="Bookman Old Style" w:hAnsi="Bookman Old Style" w:cs="Times-Roman"/>
        </w:rPr>
        <w:t xml:space="preserve"> </w:t>
      </w:r>
    </w:p>
    <w:p w:rsidR="00421CC7" w:rsidRDefault="00421CC7" w:rsidP="00B31EBE">
      <w:pPr>
        <w:pStyle w:val="ListParagraph"/>
        <w:numPr>
          <w:ilvl w:val="0"/>
          <w:numId w:val="47"/>
        </w:numPr>
        <w:autoSpaceDE w:val="0"/>
        <w:autoSpaceDN w:val="0"/>
        <w:adjustRightInd w:val="0"/>
        <w:spacing w:after="0" w:line="360" w:lineRule="auto"/>
        <w:jc w:val="both"/>
        <w:rPr>
          <w:rFonts w:ascii="Bookman Old Style" w:hAnsi="Bookman Old Style" w:cs="Times-Roman"/>
        </w:rPr>
      </w:pPr>
      <w:r w:rsidRPr="00421CC7">
        <w:rPr>
          <w:rFonts w:ascii="Bookman Old Style" w:hAnsi="Bookman Old Style" w:cs="Times-Roman"/>
          <w:b/>
        </w:rPr>
        <w:t>iPhone Forensics</w:t>
      </w:r>
      <w:r w:rsidRPr="00421CC7">
        <w:rPr>
          <w:rFonts w:ascii="Bookman Old Style" w:hAnsi="Bookman Old Style" w:cs="Times-Roman"/>
        </w:rPr>
        <w:t xml:space="preserve"> Because the iPhone is so popular, its features are copied in many other mobile devices. The wealth of information that can be stored on this device makes</w:t>
      </w:r>
      <w:r>
        <w:rPr>
          <w:rFonts w:ascii="Bookman Old Style" w:hAnsi="Bookman Old Style" w:cs="Times-Roman"/>
        </w:rPr>
        <w:t xml:space="preserve"> </w:t>
      </w:r>
      <w:r w:rsidRPr="00421CC7">
        <w:rPr>
          <w:rFonts w:ascii="Bookman Old Style" w:hAnsi="Bookman Old Style" w:cs="Times-Roman"/>
        </w:rPr>
        <w:t xml:space="preserve">iPhone forensics particularly challenging. </w:t>
      </w:r>
    </w:p>
    <w:p w:rsidR="00421CC7" w:rsidRDefault="00421CC7" w:rsidP="00B31EBE">
      <w:pPr>
        <w:pStyle w:val="ListParagraph"/>
        <w:numPr>
          <w:ilvl w:val="0"/>
          <w:numId w:val="47"/>
        </w:numPr>
        <w:autoSpaceDE w:val="0"/>
        <w:autoSpaceDN w:val="0"/>
        <w:adjustRightInd w:val="0"/>
        <w:spacing w:after="0" w:line="360" w:lineRule="auto"/>
        <w:jc w:val="both"/>
        <w:rPr>
          <w:rFonts w:ascii="Bookman Old Style" w:hAnsi="Bookman Old Style" w:cs="Times-Roman"/>
        </w:rPr>
      </w:pPr>
      <w:r w:rsidRPr="00421CC7">
        <w:rPr>
          <w:rFonts w:ascii="Bookman Old Style" w:hAnsi="Bookman Old Style" w:cs="Times-Roman"/>
        </w:rPr>
        <w:t>At first, many researchers and hackers tried to find a way to “crack” the iPhone but were unsuccessful because the device is practically</w:t>
      </w:r>
      <w:r>
        <w:rPr>
          <w:rFonts w:ascii="Bookman Old Style" w:hAnsi="Bookman Old Style" w:cs="Times-Roman"/>
        </w:rPr>
        <w:t xml:space="preserve"> </w:t>
      </w:r>
      <w:r w:rsidRPr="00421CC7">
        <w:rPr>
          <w:rFonts w:ascii="Bookman Old Style" w:hAnsi="Bookman Old Style" w:cs="Times-Roman"/>
        </w:rPr>
        <w:t xml:space="preserve">impenetrable. </w:t>
      </w:r>
    </w:p>
    <w:p w:rsidR="00421CC7" w:rsidRDefault="00421CC7" w:rsidP="00B31EBE">
      <w:pPr>
        <w:pStyle w:val="ListParagraph"/>
        <w:numPr>
          <w:ilvl w:val="0"/>
          <w:numId w:val="47"/>
        </w:numPr>
        <w:autoSpaceDE w:val="0"/>
        <w:autoSpaceDN w:val="0"/>
        <w:adjustRightInd w:val="0"/>
        <w:spacing w:after="0" w:line="360" w:lineRule="auto"/>
        <w:jc w:val="both"/>
        <w:rPr>
          <w:rFonts w:ascii="Bookman Old Style" w:hAnsi="Bookman Old Style" w:cs="Times-Roman"/>
        </w:rPr>
      </w:pPr>
      <w:r w:rsidRPr="00421CC7">
        <w:rPr>
          <w:rFonts w:ascii="Bookman Old Style" w:hAnsi="Bookman Old Style" w:cs="Times-Roman"/>
        </w:rPr>
        <w:t>A more fruitful approach was hacking backup files. However, this method does have limitations: You can access only files included in a standard backup, so deleted</w:t>
      </w:r>
      <w:r>
        <w:rPr>
          <w:rFonts w:ascii="Bookman Old Style" w:hAnsi="Bookman Old Style" w:cs="Times-Roman"/>
        </w:rPr>
        <w:t xml:space="preserve"> </w:t>
      </w:r>
      <w:r w:rsidRPr="00421CC7">
        <w:rPr>
          <w:rFonts w:ascii="Bookman Old Style" w:hAnsi="Bookman Old Style" w:cs="Times-Roman"/>
        </w:rPr>
        <w:t>files, for example, can’t be accessed.</w:t>
      </w:r>
    </w:p>
    <w:p w:rsidR="00421CC7" w:rsidRDefault="00421CC7" w:rsidP="00421CC7">
      <w:pPr>
        <w:autoSpaceDE w:val="0"/>
        <w:autoSpaceDN w:val="0"/>
        <w:adjustRightInd w:val="0"/>
        <w:spacing w:after="0" w:line="360" w:lineRule="auto"/>
        <w:jc w:val="both"/>
        <w:rPr>
          <w:rFonts w:ascii="Bookman Old Style" w:hAnsi="Bookman Old Style" w:cs="AdvOT2b189473.B"/>
          <w:b/>
        </w:rPr>
      </w:pPr>
      <w:r w:rsidRPr="00421CC7">
        <w:rPr>
          <w:rFonts w:ascii="Bookman Old Style" w:hAnsi="Bookman Old Style" w:cs="AdvOT2b189473.B"/>
          <w:b/>
        </w:rPr>
        <w:t>Mobile Forensics Tools</w:t>
      </w:r>
    </w:p>
    <w:p w:rsidR="00421CC7" w:rsidRPr="00421CC7" w:rsidRDefault="00421CC7" w:rsidP="00B31EBE">
      <w:pPr>
        <w:pStyle w:val="ListParagraph"/>
        <w:numPr>
          <w:ilvl w:val="0"/>
          <w:numId w:val="48"/>
        </w:numPr>
        <w:autoSpaceDE w:val="0"/>
        <w:autoSpaceDN w:val="0"/>
        <w:adjustRightInd w:val="0"/>
        <w:spacing w:after="0" w:line="360" w:lineRule="auto"/>
        <w:jc w:val="both"/>
        <w:rPr>
          <w:rFonts w:ascii="Bookman Old Style" w:hAnsi="Bookman Old Style" w:cs="Times-Roman"/>
        </w:rPr>
      </w:pPr>
      <w:r w:rsidRPr="00421CC7">
        <w:rPr>
          <w:rFonts w:ascii="Bookman Old Style" w:hAnsi="Bookman Old Style" w:cs="AdvOT2b189473.B"/>
          <w:b/>
        </w:rPr>
        <w:t>Mobile Forensics Tools</w:t>
      </w:r>
      <w:r w:rsidRPr="00421CC7">
        <w:rPr>
          <w:rFonts w:ascii="Bookman Old Style" w:hAnsi="Bookman Old Style" w:cs="AdvOT2b189473.B"/>
        </w:rPr>
        <w:t xml:space="preserve"> </w:t>
      </w:r>
      <w:r w:rsidRPr="00421CC7">
        <w:rPr>
          <w:rFonts w:ascii="Bookman Old Style" w:hAnsi="Bookman Old Style" w:cs="AdvOTbc475f09"/>
        </w:rPr>
        <w:t>Paraben Software (</w:t>
      </w:r>
      <w:r w:rsidRPr="00421CC7">
        <w:rPr>
          <w:rFonts w:ascii="Bookman Old Style" w:hAnsi="Bookman Old Style" w:cs="AdvOT638a931c.I"/>
        </w:rPr>
        <w:t>www.paraben.com</w:t>
      </w:r>
      <w:r w:rsidRPr="00421CC7">
        <w:rPr>
          <w:rFonts w:ascii="Bookman Old Style" w:hAnsi="Bookman Old Style" w:cs="AdvOTbc475f09"/>
        </w:rPr>
        <w:t>), a leader in mobile forensics software, offers several tools, including Device Seizure, used to acquire data from a variety of phone models. Paraben also has the Device Seizure Toolbox containing assorted cables, a SIM card reader, and other equipment for mobile device investigations. DataPilot (</w:t>
      </w:r>
      <w:r w:rsidRPr="00421CC7">
        <w:rPr>
          <w:rFonts w:ascii="Bookman Old Style" w:hAnsi="Bookman Old Style" w:cs="AdvOT638a931c.I"/>
        </w:rPr>
        <w:t>www.datapilot.com</w:t>
      </w:r>
      <w:r w:rsidRPr="00421CC7">
        <w:rPr>
          <w:rFonts w:ascii="Bookman Old Style" w:hAnsi="Bookman Old Style" w:cs="AdvOTbc475f09"/>
        </w:rPr>
        <w:t>) has a similar collection of cables that can interface with Nokia,</w:t>
      </w:r>
      <w:r>
        <w:rPr>
          <w:rFonts w:ascii="Bookman Old Style" w:hAnsi="Bookman Old Style" w:cs="AdvOTbc475f09"/>
        </w:rPr>
        <w:t xml:space="preserve"> </w:t>
      </w:r>
      <w:r w:rsidRPr="00421CC7">
        <w:rPr>
          <w:rFonts w:ascii="Bookman Old Style" w:hAnsi="Bookman Old Style" w:cs="AdvOTbc475f09"/>
        </w:rPr>
        <w:t>Motorola, Ericsson, Samsung, Audiovox, Sanyo, and others.</w:t>
      </w:r>
    </w:p>
    <w:p w:rsidR="00421CC7" w:rsidRPr="00421CC7" w:rsidRDefault="00421CC7" w:rsidP="00421CC7">
      <w:pPr>
        <w:autoSpaceDE w:val="0"/>
        <w:autoSpaceDN w:val="0"/>
        <w:adjustRightInd w:val="0"/>
        <w:spacing w:after="0" w:line="360" w:lineRule="auto"/>
        <w:jc w:val="both"/>
        <w:rPr>
          <w:rFonts w:ascii="Bookman Old Style" w:hAnsi="Bookman Old Style" w:cs="AdvOTbc475f09"/>
          <w:b/>
          <w:i/>
        </w:rPr>
      </w:pPr>
      <w:r w:rsidRPr="00421CC7">
        <w:rPr>
          <w:rFonts w:ascii="Bookman Old Style" w:hAnsi="Bookman Old Style" w:cs="AdvOTbc475f09"/>
          <w:b/>
          <w:i/>
        </w:rPr>
        <w:t>SIMCon</w:t>
      </w:r>
      <w:r w:rsidRPr="00421CC7">
        <w:rPr>
          <w:rFonts w:ascii="Bookman Old Style" w:hAnsi="Bookman Old Style" w:cs="AdvOTbc475f09+20"/>
          <w:b/>
          <w:i/>
        </w:rPr>
        <w:t>’</w:t>
      </w:r>
      <w:r w:rsidRPr="00421CC7">
        <w:rPr>
          <w:rFonts w:ascii="Bookman Old Style" w:hAnsi="Bookman Old Style" w:cs="AdvOTbc475f09"/>
          <w:b/>
          <w:i/>
        </w:rPr>
        <w:t>s features include the following:</w:t>
      </w:r>
    </w:p>
    <w:p w:rsidR="00421CC7" w:rsidRPr="00421CC7" w:rsidRDefault="00421CC7" w:rsidP="00421CC7">
      <w:pPr>
        <w:autoSpaceDE w:val="0"/>
        <w:autoSpaceDN w:val="0"/>
        <w:adjustRightInd w:val="0"/>
        <w:spacing w:after="0" w:line="360" w:lineRule="auto"/>
        <w:ind w:left="1440"/>
        <w:jc w:val="both"/>
        <w:rPr>
          <w:rFonts w:ascii="Bookman Old Style" w:hAnsi="Bookman Old Style" w:cs="AdvOTbc475f09"/>
        </w:rPr>
      </w:pPr>
      <w:r w:rsidRPr="00421CC7">
        <w:rPr>
          <w:rFonts w:ascii="Bookman Old Style" w:hAnsi="Bookman Old Style" w:cs="AdvOTbc475f09+20"/>
        </w:rPr>
        <w:t xml:space="preserve">• </w:t>
      </w:r>
      <w:r w:rsidRPr="00421CC7">
        <w:rPr>
          <w:rFonts w:ascii="Bookman Old Style" w:hAnsi="Bookman Old Style" w:cs="AdvOTbc475f09"/>
        </w:rPr>
        <w:t>Reads files on SIM cards</w:t>
      </w:r>
    </w:p>
    <w:p w:rsidR="00421CC7" w:rsidRPr="00421CC7" w:rsidRDefault="00421CC7" w:rsidP="00421CC7">
      <w:pPr>
        <w:autoSpaceDE w:val="0"/>
        <w:autoSpaceDN w:val="0"/>
        <w:adjustRightInd w:val="0"/>
        <w:spacing w:after="0" w:line="360" w:lineRule="auto"/>
        <w:ind w:left="1440"/>
        <w:jc w:val="both"/>
        <w:rPr>
          <w:rFonts w:ascii="Bookman Old Style" w:hAnsi="Bookman Old Style" w:cs="AdvOTbc475f09"/>
        </w:rPr>
      </w:pPr>
      <w:r w:rsidRPr="00421CC7">
        <w:rPr>
          <w:rFonts w:ascii="Bookman Old Style" w:hAnsi="Bookman Old Style" w:cs="AdvOTbc475f09+20"/>
        </w:rPr>
        <w:t xml:space="preserve">• </w:t>
      </w:r>
      <w:r w:rsidRPr="00421CC7">
        <w:rPr>
          <w:rFonts w:ascii="Bookman Old Style" w:hAnsi="Bookman Old Style" w:cs="AdvOTbc475f09"/>
        </w:rPr>
        <w:t>Analyzes file content, including text messages and stored numbers</w:t>
      </w:r>
    </w:p>
    <w:p w:rsidR="00421CC7" w:rsidRPr="00421CC7" w:rsidRDefault="00421CC7" w:rsidP="00421CC7">
      <w:pPr>
        <w:autoSpaceDE w:val="0"/>
        <w:autoSpaceDN w:val="0"/>
        <w:adjustRightInd w:val="0"/>
        <w:spacing w:after="0" w:line="360" w:lineRule="auto"/>
        <w:ind w:left="1440"/>
        <w:jc w:val="both"/>
        <w:rPr>
          <w:rFonts w:ascii="Bookman Old Style" w:hAnsi="Bookman Old Style" w:cs="AdvOTbc475f09"/>
        </w:rPr>
      </w:pPr>
      <w:r w:rsidRPr="00421CC7">
        <w:rPr>
          <w:rFonts w:ascii="Bookman Old Style" w:hAnsi="Bookman Old Style" w:cs="AdvOTbc475f09+20"/>
        </w:rPr>
        <w:t xml:space="preserve">• </w:t>
      </w:r>
      <w:r w:rsidRPr="00421CC7">
        <w:rPr>
          <w:rFonts w:ascii="Bookman Old Style" w:hAnsi="Bookman Old Style" w:cs="AdvOTbc475f09"/>
        </w:rPr>
        <w:t>Recovers deleted text messages</w:t>
      </w:r>
    </w:p>
    <w:p w:rsidR="00421CC7" w:rsidRPr="00421CC7" w:rsidRDefault="00421CC7" w:rsidP="00421CC7">
      <w:pPr>
        <w:autoSpaceDE w:val="0"/>
        <w:autoSpaceDN w:val="0"/>
        <w:adjustRightInd w:val="0"/>
        <w:spacing w:after="0" w:line="360" w:lineRule="auto"/>
        <w:ind w:left="1440"/>
        <w:jc w:val="both"/>
        <w:rPr>
          <w:rFonts w:ascii="Bookman Old Style" w:hAnsi="Bookman Old Style" w:cs="AdvOTbc475f09"/>
        </w:rPr>
      </w:pPr>
      <w:r w:rsidRPr="00421CC7">
        <w:rPr>
          <w:rFonts w:ascii="Bookman Old Style" w:hAnsi="Bookman Old Style" w:cs="AdvOTbc475f09+20"/>
        </w:rPr>
        <w:t xml:space="preserve">• </w:t>
      </w:r>
      <w:r w:rsidRPr="00421CC7">
        <w:rPr>
          <w:rFonts w:ascii="Bookman Old Style" w:hAnsi="Bookman Old Style" w:cs="AdvOTbc475f09"/>
        </w:rPr>
        <w:t>Manages PIN codes</w:t>
      </w:r>
    </w:p>
    <w:p w:rsidR="00421CC7" w:rsidRPr="00421CC7" w:rsidRDefault="00421CC7" w:rsidP="00421CC7">
      <w:pPr>
        <w:autoSpaceDE w:val="0"/>
        <w:autoSpaceDN w:val="0"/>
        <w:adjustRightInd w:val="0"/>
        <w:spacing w:after="0" w:line="360" w:lineRule="auto"/>
        <w:ind w:left="1440"/>
        <w:jc w:val="both"/>
        <w:rPr>
          <w:rFonts w:ascii="Bookman Old Style" w:hAnsi="Bookman Old Style" w:cs="AdvOTbc475f09"/>
        </w:rPr>
      </w:pPr>
      <w:r w:rsidRPr="00421CC7">
        <w:rPr>
          <w:rFonts w:ascii="Bookman Old Style" w:hAnsi="Bookman Old Style" w:cs="AdvOTbc475f09+20"/>
        </w:rPr>
        <w:t xml:space="preserve">• </w:t>
      </w:r>
      <w:r w:rsidRPr="00421CC7">
        <w:rPr>
          <w:rFonts w:ascii="Bookman Old Style" w:hAnsi="Bookman Old Style" w:cs="AdvOTbc475f09"/>
        </w:rPr>
        <w:t>Generates reports that can be used as evidence</w:t>
      </w:r>
    </w:p>
    <w:p w:rsidR="00421CC7" w:rsidRPr="00421CC7" w:rsidRDefault="00421CC7" w:rsidP="00421CC7">
      <w:pPr>
        <w:autoSpaceDE w:val="0"/>
        <w:autoSpaceDN w:val="0"/>
        <w:adjustRightInd w:val="0"/>
        <w:spacing w:after="0" w:line="360" w:lineRule="auto"/>
        <w:ind w:left="1440"/>
        <w:jc w:val="both"/>
        <w:rPr>
          <w:rFonts w:ascii="Bookman Old Style" w:hAnsi="Bookman Old Style" w:cs="AdvOTbc475f09"/>
        </w:rPr>
      </w:pPr>
      <w:r w:rsidRPr="00421CC7">
        <w:rPr>
          <w:rFonts w:ascii="Bookman Old Style" w:hAnsi="Bookman Old Style" w:cs="AdvOTbc475f09+20"/>
        </w:rPr>
        <w:t xml:space="preserve">• </w:t>
      </w:r>
      <w:r w:rsidRPr="00421CC7">
        <w:rPr>
          <w:rFonts w:ascii="Bookman Old Style" w:hAnsi="Bookman Old Style" w:cs="AdvOTbc475f09"/>
        </w:rPr>
        <w:t>Archives files with MD5 and SHA-1 hash values</w:t>
      </w:r>
    </w:p>
    <w:p w:rsidR="00421CC7" w:rsidRPr="00421CC7" w:rsidRDefault="00421CC7" w:rsidP="00421CC7">
      <w:pPr>
        <w:autoSpaceDE w:val="0"/>
        <w:autoSpaceDN w:val="0"/>
        <w:adjustRightInd w:val="0"/>
        <w:spacing w:after="0" w:line="360" w:lineRule="auto"/>
        <w:ind w:left="1440"/>
        <w:jc w:val="both"/>
        <w:rPr>
          <w:rFonts w:ascii="Bookman Old Style" w:hAnsi="Bookman Old Style" w:cs="AdvOTbc475f09"/>
        </w:rPr>
      </w:pPr>
      <w:r w:rsidRPr="00421CC7">
        <w:rPr>
          <w:rFonts w:ascii="Bookman Old Style" w:hAnsi="Bookman Old Style" w:cs="AdvOTbc475f09+20"/>
        </w:rPr>
        <w:t xml:space="preserve">• </w:t>
      </w:r>
      <w:r w:rsidRPr="00421CC7">
        <w:rPr>
          <w:rFonts w:ascii="Bookman Old Style" w:hAnsi="Bookman Old Style" w:cs="AdvOTbc475f09"/>
        </w:rPr>
        <w:t>Exports data to files that can be used in spreadsheet programs</w:t>
      </w:r>
    </w:p>
    <w:p w:rsidR="00421CC7" w:rsidRDefault="00421CC7" w:rsidP="00421CC7">
      <w:pPr>
        <w:autoSpaceDE w:val="0"/>
        <w:autoSpaceDN w:val="0"/>
        <w:adjustRightInd w:val="0"/>
        <w:spacing w:after="0" w:line="360" w:lineRule="auto"/>
        <w:ind w:left="720" w:firstLine="720"/>
        <w:jc w:val="both"/>
        <w:rPr>
          <w:rFonts w:ascii="Bookman Old Style" w:hAnsi="Bookman Old Style" w:cs="AdvOTbc475f09"/>
        </w:rPr>
      </w:pPr>
      <w:r w:rsidRPr="00421CC7">
        <w:rPr>
          <w:rFonts w:ascii="Bookman Old Style" w:hAnsi="Bookman Old Style" w:cs="AdvOTbc475f09+20"/>
        </w:rPr>
        <w:t xml:space="preserve">• </w:t>
      </w:r>
      <w:r w:rsidRPr="00421CC7">
        <w:rPr>
          <w:rFonts w:ascii="Bookman Old Style" w:hAnsi="Bookman Old Style" w:cs="AdvOTbc475f09"/>
        </w:rPr>
        <w:t>Supports international character sets</w:t>
      </w:r>
    </w:p>
    <w:p w:rsidR="004462D1" w:rsidRDefault="004462D1" w:rsidP="00EE1934">
      <w:pPr>
        <w:autoSpaceDE w:val="0"/>
        <w:autoSpaceDN w:val="0"/>
        <w:adjustRightInd w:val="0"/>
        <w:spacing w:after="0" w:line="360" w:lineRule="auto"/>
        <w:jc w:val="center"/>
        <w:rPr>
          <w:rFonts w:ascii="Bookman Old Style" w:hAnsi="Bookman Old Style" w:cs="AdvOTbc475f09"/>
          <w:b/>
          <w:i/>
          <w:u w:val="single"/>
        </w:rPr>
      </w:pPr>
    </w:p>
    <w:p w:rsidR="004462D1" w:rsidRDefault="004462D1" w:rsidP="00EE1934">
      <w:pPr>
        <w:autoSpaceDE w:val="0"/>
        <w:autoSpaceDN w:val="0"/>
        <w:adjustRightInd w:val="0"/>
        <w:spacing w:after="0" w:line="360" w:lineRule="auto"/>
        <w:jc w:val="center"/>
        <w:rPr>
          <w:rFonts w:ascii="Bookman Old Style" w:hAnsi="Bookman Old Style" w:cs="AdvOTbc475f09"/>
          <w:b/>
          <w:i/>
          <w:u w:val="single"/>
        </w:rPr>
      </w:pPr>
    </w:p>
    <w:p w:rsidR="007B3A6D" w:rsidRPr="00EE1934" w:rsidRDefault="007B3A6D" w:rsidP="00EE1934">
      <w:pPr>
        <w:autoSpaceDE w:val="0"/>
        <w:autoSpaceDN w:val="0"/>
        <w:adjustRightInd w:val="0"/>
        <w:spacing w:after="0" w:line="360" w:lineRule="auto"/>
        <w:jc w:val="center"/>
        <w:rPr>
          <w:rFonts w:ascii="Bookman Old Style" w:hAnsi="Bookman Old Style" w:cs="AdvOTbc475f09"/>
          <w:b/>
          <w:i/>
          <w:u w:val="single"/>
        </w:rPr>
      </w:pPr>
      <w:r w:rsidRPr="00EE1934">
        <w:rPr>
          <w:rFonts w:ascii="Bookman Old Style" w:hAnsi="Bookman Old Style" w:cs="AdvOTbc475f09"/>
          <w:b/>
          <w:i/>
          <w:u w:val="single"/>
        </w:rPr>
        <w:lastRenderedPageBreak/>
        <w:t>Important Questions</w:t>
      </w:r>
    </w:p>
    <w:p w:rsidR="007B3A6D" w:rsidRDefault="007B3A6D" w:rsidP="00EE1934">
      <w:pPr>
        <w:autoSpaceDE w:val="0"/>
        <w:autoSpaceDN w:val="0"/>
        <w:adjustRightInd w:val="0"/>
        <w:spacing w:after="0" w:line="360" w:lineRule="auto"/>
        <w:jc w:val="center"/>
        <w:rPr>
          <w:rFonts w:ascii="Bookman Old Style" w:hAnsi="Bookman Old Style" w:cs="AdvOTbc475f09"/>
          <w:b/>
          <w:i/>
          <w:u w:val="single"/>
        </w:rPr>
      </w:pPr>
      <w:r w:rsidRPr="00EE1934">
        <w:rPr>
          <w:rFonts w:ascii="Bookman Old Style" w:hAnsi="Bookman Old Style" w:cs="AdvOTbc475f09"/>
          <w:b/>
          <w:i/>
          <w:u w:val="single"/>
        </w:rPr>
        <w:t>Part-A</w:t>
      </w:r>
    </w:p>
    <w:p w:rsidR="00EE1934" w:rsidRPr="00EE1934" w:rsidRDefault="00EE1934" w:rsidP="00EE1934">
      <w:pPr>
        <w:spacing w:after="0" w:line="360" w:lineRule="auto"/>
        <w:jc w:val="both"/>
        <w:rPr>
          <w:rFonts w:ascii="Bookman Old Style" w:hAnsi="Bookman Old Style"/>
          <w:bCs/>
        </w:rPr>
      </w:pPr>
      <w:r w:rsidRPr="00EE1934">
        <w:rPr>
          <w:rFonts w:ascii="Bookman Old Style" w:hAnsi="Bookman Old Style"/>
          <w:bCs/>
        </w:rPr>
        <w:t xml:space="preserve">1. Define bit-shifting </w:t>
      </w:r>
    </w:p>
    <w:p w:rsidR="00EE1934" w:rsidRPr="00EE1934" w:rsidRDefault="00EE1934" w:rsidP="00EE1934">
      <w:pPr>
        <w:spacing w:after="0" w:line="360" w:lineRule="auto"/>
        <w:jc w:val="both"/>
        <w:rPr>
          <w:rFonts w:ascii="Bookman Old Style" w:hAnsi="Bookman Old Style"/>
          <w:bCs/>
        </w:rPr>
      </w:pPr>
      <w:r w:rsidRPr="00EE1934">
        <w:rPr>
          <w:rFonts w:ascii="Bookman Old Style" w:hAnsi="Bookman Old Style"/>
          <w:bCs/>
        </w:rPr>
        <w:t>2. Define Known File Filter (KFF).</w:t>
      </w:r>
    </w:p>
    <w:p w:rsidR="00EE1934" w:rsidRPr="00EE1934" w:rsidRDefault="00EE1934" w:rsidP="00EE1934">
      <w:pPr>
        <w:spacing w:after="0" w:line="360" w:lineRule="auto"/>
        <w:jc w:val="both"/>
        <w:rPr>
          <w:rFonts w:ascii="Bookman Old Style" w:hAnsi="Bookman Old Style"/>
          <w:bCs/>
        </w:rPr>
      </w:pPr>
      <w:r w:rsidRPr="00EE1934">
        <w:rPr>
          <w:rFonts w:ascii="Bookman Old Style" w:hAnsi="Bookman Old Style"/>
          <w:bCs/>
        </w:rPr>
        <w:t>3. Define steganography.</w:t>
      </w:r>
    </w:p>
    <w:p w:rsidR="00EE1934" w:rsidRPr="00EE1934" w:rsidRDefault="00EE1934" w:rsidP="00EE1934">
      <w:pPr>
        <w:spacing w:after="0" w:line="360" w:lineRule="auto"/>
        <w:jc w:val="both"/>
        <w:rPr>
          <w:rFonts w:ascii="Bookman Old Style" w:hAnsi="Bookman Old Style"/>
          <w:bCs/>
        </w:rPr>
      </w:pPr>
      <w:r w:rsidRPr="00EE1934">
        <w:rPr>
          <w:rFonts w:ascii="Bookman Old Style" w:hAnsi="Bookman Old Style"/>
          <w:bCs/>
        </w:rPr>
        <w:t>4. Define network forensics.</w:t>
      </w:r>
    </w:p>
    <w:p w:rsidR="00EE1934" w:rsidRPr="00EE1934" w:rsidRDefault="00EE1934" w:rsidP="00EE1934">
      <w:pPr>
        <w:spacing w:after="0" w:line="360" w:lineRule="auto"/>
        <w:jc w:val="both"/>
        <w:rPr>
          <w:rFonts w:ascii="Bookman Old Style" w:hAnsi="Bookman Old Style"/>
          <w:bCs/>
        </w:rPr>
      </w:pPr>
      <w:r w:rsidRPr="00EE1934">
        <w:rPr>
          <w:rFonts w:ascii="Bookman Old Style" w:hAnsi="Bookman Old Style"/>
          <w:bCs/>
        </w:rPr>
        <w:t>5. Define client/server architecture.</w:t>
      </w:r>
    </w:p>
    <w:p w:rsidR="00EE1934" w:rsidRPr="00EE1934" w:rsidRDefault="00EE1934" w:rsidP="00EE1934">
      <w:pPr>
        <w:spacing w:after="0" w:line="360" w:lineRule="auto"/>
        <w:jc w:val="both"/>
        <w:rPr>
          <w:rFonts w:ascii="Bookman Old Style" w:hAnsi="Bookman Old Style"/>
          <w:bCs/>
        </w:rPr>
      </w:pPr>
      <w:r w:rsidRPr="00EE1934">
        <w:rPr>
          <w:rFonts w:ascii="Bookman Old Style" w:hAnsi="Bookman Old Style"/>
          <w:bCs/>
        </w:rPr>
        <w:t>6. Define Enhanced Simple</w:t>
      </w:r>
      <w:r>
        <w:rPr>
          <w:rFonts w:ascii="Bookman Old Style" w:hAnsi="Bookman Old Style"/>
          <w:bCs/>
        </w:rPr>
        <w:t xml:space="preserve"> Mail Transfer Protocol (ESMTP)</w:t>
      </w:r>
      <w:r w:rsidRPr="00EE1934">
        <w:rPr>
          <w:rFonts w:ascii="Bookman Old Style" w:hAnsi="Bookman Old Style"/>
          <w:bCs/>
        </w:rPr>
        <w:t>.</w:t>
      </w:r>
    </w:p>
    <w:p w:rsidR="00EE1934" w:rsidRPr="00EE1934" w:rsidRDefault="00EE1934" w:rsidP="00EE1934">
      <w:pPr>
        <w:spacing w:after="0" w:line="360" w:lineRule="auto"/>
        <w:jc w:val="both"/>
        <w:rPr>
          <w:rFonts w:ascii="Bookman Old Style" w:hAnsi="Bookman Old Style"/>
          <w:bCs/>
        </w:rPr>
      </w:pPr>
      <w:r w:rsidRPr="00EE1934">
        <w:rPr>
          <w:rFonts w:ascii="Bookman Old Style" w:hAnsi="Bookman Old Style"/>
          <w:bCs/>
        </w:rPr>
        <w:t xml:space="preserve">7. Define Multipurpose Internet Mail Extensions (MIME) </w:t>
      </w:r>
    </w:p>
    <w:p w:rsidR="00EE1934" w:rsidRPr="00EE1934" w:rsidRDefault="00EE1934" w:rsidP="00EE1934">
      <w:pPr>
        <w:spacing w:after="0" w:line="360" w:lineRule="auto"/>
        <w:jc w:val="both"/>
        <w:rPr>
          <w:rFonts w:ascii="Bookman Old Style" w:hAnsi="Bookman Old Style"/>
          <w:bCs/>
        </w:rPr>
      </w:pPr>
      <w:r w:rsidRPr="00EE1934">
        <w:rPr>
          <w:rFonts w:ascii="Bookman Old Style" w:hAnsi="Bookman Old Style"/>
          <w:bCs/>
        </w:rPr>
        <w:t xml:space="preserve">8. Define spoofing </w:t>
      </w:r>
    </w:p>
    <w:p w:rsidR="00EE1934" w:rsidRPr="00EE1934" w:rsidRDefault="00EE1934" w:rsidP="00EE1934">
      <w:pPr>
        <w:autoSpaceDE w:val="0"/>
        <w:autoSpaceDN w:val="0"/>
        <w:adjustRightInd w:val="0"/>
        <w:spacing w:after="0" w:line="360" w:lineRule="auto"/>
        <w:jc w:val="both"/>
        <w:rPr>
          <w:rFonts w:ascii="Bookman Old Style" w:hAnsi="Bookman Old Style"/>
          <w:noProof/>
        </w:rPr>
      </w:pPr>
      <w:r w:rsidRPr="00EE1934">
        <w:rPr>
          <w:rFonts w:ascii="Bookman Old Style" w:hAnsi="Bookman Old Style"/>
          <w:bCs/>
        </w:rPr>
        <w:t xml:space="preserve">9.How to </w:t>
      </w:r>
      <w:r w:rsidRPr="00EE1934">
        <w:rPr>
          <w:rFonts w:ascii="Bookman Old Style" w:hAnsi="Bookman Old Style"/>
          <w:noProof/>
        </w:rPr>
        <w:t>Validating with Computer Forensics Programs</w:t>
      </w:r>
    </w:p>
    <w:p w:rsidR="00EE1934" w:rsidRPr="00EE1934" w:rsidRDefault="00EE1934" w:rsidP="00EE1934">
      <w:pPr>
        <w:autoSpaceDE w:val="0"/>
        <w:autoSpaceDN w:val="0"/>
        <w:adjustRightInd w:val="0"/>
        <w:spacing w:after="0" w:line="360" w:lineRule="auto"/>
        <w:jc w:val="both"/>
        <w:rPr>
          <w:rFonts w:ascii="Bookman Old Style" w:hAnsi="Bookman Old Style" w:cs="Times-Roman"/>
        </w:rPr>
      </w:pPr>
      <w:r w:rsidRPr="00EE1934">
        <w:rPr>
          <w:rFonts w:ascii="Bookman Old Style" w:hAnsi="Bookman Old Style"/>
          <w:bCs/>
        </w:rPr>
        <w:t xml:space="preserve">10.List out the </w:t>
      </w:r>
      <w:r w:rsidRPr="00EE1934">
        <w:rPr>
          <w:rFonts w:ascii="Bookman Old Style" w:hAnsi="Bookman Old Style" w:cs="Times-Roman"/>
        </w:rPr>
        <w:t>Addressing Data-hiding Techniques</w:t>
      </w:r>
    </w:p>
    <w:p w:rsidR="00EE1934" w:rsidRPr="00EE1934" w:rsidRDefault="00EE1934" w:rsidP="00EE1934">
      <w:pPr>
        <w:autoSpaceDE w:val="0"/>
        <w:autoSpaceDN w:val="0"/>
        <w:adjustRightInd w:val="0"/>
        <w:spacing w:after="0" w:line="360" w:lineRule="auto"/>
        <w:jc w:val="both"/>
        <w:rPr>
          <w:rFonts w:ascii="Bookman Old Style" w:hAnsi="Bookman Old Style" w:cs="AdvOTb73b0615.B"/>
        </w:rPr>
      </w:pPr>
      <w:r w:rsidRPr="00EE1934">
        <w:rPr>
          <w:rFonts w:ascii="Bookman Old Style" w:hAnsi="Bookman Old Style" w:cs="AdvOTb73b0615.B"/>
        </w:rPr>
        <w:t>11. Define</w:t>
      </w:r>
      <w:r>
        <w:rPr>
          <w:rFonts w:ascii="Bookman Old Style" w:hAnsi="Bookman Old Style" w:cs="AdvOTb73b0615.B"/>
        </w:rPr>
        <w:t xml:space="preserve"> </w:t>
      </w:r>
      <w:r w:rsidRPr="00EE1934">
        <w:rPr>
          <w:rFonts w:ascii="Bookman Old Style" w:hAnsi="Bookman Old Style" w:cs="AdvOTb73b0615.B"/>
        </w:rPr>
        <w:t xml:space="preserve">Code Division Multiple Access (CDMA) </w:t>
      </w:r>
    </w:p>
    <w:p w:rsidR="00EE1934" w:rsidRPr="00EE1934" w:rsidRDefault="00EE1934" w:rsidP="00EE1934">
      <w:pPr>
        <w:autoSpaceDE w:val="0"/>
        <w:autoSpaceDN w:val="0"/>
        <w:adjustRightInd w:val="0"/>
        <w:spacing w:after="0" w:line="360" w:lineRule="auto"/>
        <w:jc w:val="both"/>
        <w:rPr>
          <w:rFonts w:ascii="Bookman Old Style" w:hAnsi="Bookman Old Style" w:cs="AdvOTb73b0615.B"/>
        </w:rPr>
      </w:pPr>
      <w:r w:rsidRPr="00EE1934">
        <w:rPr>
          <w:rFonts w:ascii="Bookman Old Style" w:hAnsi="Bookman Old Style" w:cs="AdvOTb73b0615.B"/>
        </w:rPr>
        <w:t xml:space="preserve">12.Define Electronically erasable programmable read-only memory (EEPROM) </w:t>
      </w:r>
    </w:p>
    <w:p w:rsidR="00EE1934" w:rsidRPr="00EE1934" w:rsidRDefault="00EE1934" w:rsidP="00EE1934">
      <w:pPr>
        <w:autoSpaceDE w:val="0"/>
        <w:autoSpaceDN w:val="0"/>
        <w:adjustRightInd w:val="0"/>
        <w:spacing w:after="0" w:line="360" w:lineRule="auto"/>
        <w:jc w:val="both"/>
        <w:rPr>
          <w:rFonts w:ascii="Bookman Old Style" w:hAnsi="Bookman Old Style" w:cs="AdvOTb73b0615.B"/>
        </w:rPr>
      </w:pPr>
      <w:r w:rsidRPr="00EE1934">
        <w:rPr>
          <w:rFonts w:ascii="Bookman Old Style" w:hAnsi="Bookman Old Style" w:cs="AdvOTb73b0615.B"/>
        </w:rPr>
        <w:t>13.Define fourth-generation (4G)</w:t>
      </w:r>
      <w:r>
        <w:rPr>
          <w:rFonts w:ascii="Bookman Old Style" w:hAnsi="Bookman Old Style" w:cs="AdvOTb73b0615.B"/>
        </w:rPr>
        <w:t>.</w:t>
      </w:r>
      <w:r w:rsidRPr="00EE1934">
        <w:rPr>
          <w:rFonts w:ascii="Bookman Old Style" w:hAnsi="Bookman Old Style" w:cs="AdvOTb73b0615.B"/>
        </w:rPr>
        <w:t xml:space="preserve"> </w:t>
      </w:r>
    </w:p>
    <w:p w:rsidR="00EE1934" w:rsidRPr="00EE1934" w:rsidRDefault="00EE1934" w:rsidP="00EE1934">
      <w:pPr>
        <w:autoSpaceDE w:val="0"/>
        <w:autoSpaceDN w:val="0"/>
        <w:adjustRightInd w:val="0"/>
        <w:spacing w:after="0" w:line="360" w:lineRule="auto"/>
        <w:jc w:val="both"/>
        <w:rPr>
          <w:rFonts w:ascii="Bookman Old Style" w:hAnsi="Bookman Old Style" w:cs="AdvOTb73b0615.B"/>
        </w:rPr>
      </w:pPr>
      <w:r w:rsidRPr="00EE1934">
        <w:rPr>
          <w:rFonts w:ascii="Bookman Old Style" w:hAnsi="Bookman Old Style" w:cs="AdvOTb73b0615.B"/>
        </w:rPr>
        <w:t>14.Define Global System for Mobile Communications (GSM)</w:t>
      </w:r>
      <w:r>
        <w:rPr>
          <w:rFonts w:ascii="Bookman Old Style" w:hAnsi="Bookman Old Style" w:cs="AdvOTb73b0615.B"/>
        </w:rPr>
        <w:t>.</w:t>
      </w:r>
      <w:r w:rsidRPr="00EE1934">
        <w:rPr>
          <w:rFonts w:ascii="Bookman Old Style" w:hAnsi="Bookman Old Style" w:cs="AdvOTb73b0615.B"/>
        </w:rPr>
        <w:t xml:space="preserve"> </w:t>
      </w:r>
    </w:p>
    <w:p w:rsidR="00EE1934" w:rsidRPr="00EE1934" w:rsidRDefault="00EE1934" w:rsidP="00EE1934">
      <w:pPr>
        <w:autoSpaceDE w:val="0"/>
        <w:autoSpaceDN w:val="0"/>
        <w:adjustRightInd w:val="0"/>
        <w:spacing w:after="0" w:line="360" w:lineRule="auto"/>
        <w:jc w:val="both"/>
        <w:rPr>
          <w:rFonts w:ascii="Bookman Old Style" w:hAnsi="Bookman Old Style" w:cs="AdvOTb73b0615.B"/>
        </w:rPr>
      </w:pPr>
      <w:r w:rsidRPr="00EE1934">
        <w:rPr>
          <w:rFonts w:ascii="Bookman Old Style" w:hAnsi="Bookman Old Style" w:cs="AdvOTb73b0615.B"/>
        </w:rPr>
        <w:t>15.Define Orthogonal Frequency Division Multiplexing (OFDM)</w:t>
      </w:r>
      <w:r>
        <w:rPr>
          <w:rFonts w:ascii="Bookman Old Style" w:hAnsi="Bookman Old Style" w:cs="AdvOTb73b0615.B"/>
        </w:rPr>
        <w:t>.</w:t>
      </w:r>
      <w:r w:rsidRPr="00EE1934">
        <w:rPr>
          <w:rFonts w:ascii="Bookman Old Style" w:hAnsi="Bookman Old Style" w:cs="AdvOTb73b0615.B"/>
        </w:rPr>
        <w:t xml:space="preserve"> </w:t>
      </w:r>
    </w:p>
    <w:p w:rsidR="00EE1934" w:rsidRPr="00EE1934" w:rsidRDefault="00EE1934" w:rsidP="00EE1934">
      <w:pPr>
        <w:autoSpaceDE w:val="0"/>
        <w:autoSpaceDN w:val="0"/>
        <w:adjustRightInd w:val="0"/>
        <w:spacing w:after="0" w:line="360" w:lineRule="auto"/>
        <w:jc w:val="both"/>
        <w:rPr>
          <w:rFonts w:ascii="Bookman Old Style" w:hAnsi="Bookman Old Style" w:cs="Times-Roman"/>
        </w:rPr>
      </w:pPr>
      <w:r w:rsidRPr="00EE1934">
        <w:rPr>
          <w:rFonts w:ascii="Bookman Old Style" w:hAnsi="Bookman Old Style" w:cs="AdvOTbc475f09"/>
        </w:rPr>
        <w:t>16.</w:t>
      </w:r>
      <w:r w:rsidRPr="00EE1934">
        <w:rPr>
          <w:rFonts w:ascii="Bookman Old Style" w:hAnsi="Bookman Old Style" w:cs="Times-Roman"/>
        </w:rPr>
        <w:t xml:space="preserve"> How to Exploring the Role of E-mail in Investigations</w:t>
      </w:r>
      <w:r>
        <w:rPr>
          <w:rFonts w:ascii="Bookman Old Style" w:hAnsi="Bookman Old Style" w:cs="Times-Roman"/>
        </w:rPr>
        <w:t>.</w:t>
      </w:r>
    </w:p>
    <w:p w:rsidR="00EE1934" w:rsidRPr="00EE1934" w:rsidRDefault="00EE1934" w:rsidP="00EE1934">
      <w:pPr>
        <w:autoSpaceDE w:val="0"/>
        <w:autoSpaceDN w:val="0"/>
        <w:adjustRightInd w:val="0"/>
        <w:spacing w:after="0" w:line="360" w:lineRule="auto"/>
        <w:jc w:val="both"/>
        <w:rPr>
          <w:rFonts w:ascii="Bookman Old Style" w:hAnsi="Bookman Old Style" w:cs="Times-Roman"/>
        </w:rPr>
      </w:pPr>
      <w:r w:rsidRPr="00EE1934">
        <w:rPr>
          <w:rFonts w:ascii="Bookman Old Style" w:hAnsi="Bookman Old Style"/>
          <w:bCs/>
        </w:rPr>
        <w:t>17.</w:t>
      </w:r>
      <w:r w:rsidRPr="00EE1934">
        <w:rPr>
          <w:rFonts w:ascii="Bookman Old Style" w:hAnsi="Bookman Old Style" w:cs="Times-Roman"/>
        </w:rPr>
        <w:t xml:space="preserve"> How to Exploring the Roles of the Client and Server in E-mail</w:t>
      </w:r>
      <w:r>
        <w:rPr>
          <w:rFonts w:ascii="Bookman Old Style" w:hAnsi="Bookman Old Style" w:cs="Times-Roman"/>
        </w:rPr>
        <w:t>.</w:t>
      </w:r>
    </w:p>
    <w:p w:rsidR="00EE1934" w:rsidRPr="00EE1934" w:rsidRDefault="00EE1934" w:rsidP="00EE1934">
      <w:pPr>
        <w:autoSpaceDE w:val="0"/>
        <w:autoSpaceDN w:val="0"/>
        <w:adjustRightInd w:val="0"/>
        <w:spacing w:after="0" w:line="360" w:lineRule="auto"/>
        <w:jc w:val="both"/>
        <w:rPr>
          <w:rFonts w:ascii="Bookman Old Style" w:hAnsi="Bookman Old Style"/>
          <w:bCs/>
        </w:rPr>
      </w:pPr>
      <w:r w:rsidRPr="00EE1934">
        <w:rPr>
          <w:rFonts w:ascii="Bookman Old Style" w:hAnsi="Bookman Old Style"/>
          <w:bCs/>
        </w:rPr>
        <w:t>18.List out E-Mail Headers.</w:t>
      </w:r>
    </w:p>
    <w:p w:rsidR="00EE1934" w:rsidRPr="00EE1934" w:rsidRDefault="00EE1934" w:rsidP="00EE1934">
      <w:pPr>
        <w:autoSpaceDE w:val="0"/>
        <w:autoSpaceDN w:val="0"/>
        <w:adjustRightInd w:val="0"/>
        <w:spacing w:after="0" w:line="360" w:lineRule="auto"/>
        <w:jc w:val="both"/>
        <w:rPr>
          <w:rFonts w:ascii="Bookman Old Style" w:hAnsi="Bookman Old Style" w:cs="Times-Roman"/>
        </w:rPr>
      </w:pPr>
      <w:r w:rsidRPr="00EE1934">
        <w:rPr>
          <w:rFonts w:ascii="Bookman Old Style" w:hAnsi="Bookman Old Style"/>
          <w:bCs/>
        </w:rPr>
        <w:t>19.</w:t>
      </w:r>
      <w:r w:rsidRPr="00EE1934">
        <w:rPr>
          <w:rFonts w:ascii="Bookman Old Style" w:hAnsi="Bookman Old Style" w:cs="Times-Roman"/>
        </w:rPr>
        <w:t xml:space="preserve"> List out the E-mail Forensics Tools</w:t>
      </w:r>
    </w:p>
    <w:p w:rsidR="00EE1934" w:rsidRPr="00EE1934" w:rsidRDefault="00EE1934" w:rsidP="00EE1934">
      <w:pPr>
        <w:autoSpaceDE w:val="0"/>
        <w:autoSpaceDN w:val="0"/>
        <w:adjustRightInd w:val="0"/>
        <w:spacing w:after="0" w:line="360" w:lineRule="auto"/>
        <w:rPr>
          <w:rFonts w:ascii="Bookman Old Style" w:hAnsi="Bookman Old Style" w:cs="AdvOT2b189473.B"/>
        </w:rPr>
      </w:pPr>
      <w:r w:rsidRPr="00EE1934">
        <w:rPr>
          <w:rFonts w:ascii="Bookman Old Style" w:hAnsi="Bookman Old Style"/>
          <w:bCs/>
        </w:rPr>
        <w:t xml:space="preserve">20.Define </w:t>
      </w:r>
      <w:r w:rsidRPr="00EE1934">
        <w:rPr>
          <w:rFonts w:ascii="Bookman Old Style" w:hAnsi="Bookman Old Style" w:cs="AdvOT2b189473.B"/>
        </w:rPr>
        <w:t>SIM Card Readers</w:t>
      </w:r>
    </w:p>
    <w:p w:rsidR="007B3A6D" w:rsidRDefault="007B3A6D" w:rsidP="00EE1934">
      <w:pPr>
        <w:autoSpaceDE w:val="0"/>
        <w:autoSpaceDN w:val="0"/>
        <w:adjustRightInd w:val="0"/>
        <w:spacing w:after="0" w:line="360" w:lineRule="auto"/>
        <w:jc w:val="center"/>
        <w:rPr>
          <w:rFonts w:ascii="Bookman Old Style" w:hAnsi="Bookman Old Style" w:cs="AdvOTbc475f09"/>
          <w:b/>
          <w:i/>
          <w:u w:val="single"/>
        </w:rPr>
      </w:pPr>
      <w:r w:rsidRPr="00EE1934">
        <w:rPr>
          <w:rFonts w:ascii="Bookman Old Style" w:hAnsi="Bookman Old Style" w:cs="AdvOTbc475f09"/>
          <w:b/>
          <w:i/>
          <w:u w:val="single"/>
        </w:rPr>
        <w:t>Part-B</w:t>
      </w:r>
    </w:p>
    <w:p w:rsidR="00EE1934" w:rsidRPr="00EE1934" w:rsidRDefault="00EE1934" w:rsidP="00B31EBE">
      <w:pPr>
        <w:pStyle w:val="ListParagraph"/>
        <w:numPr>
          <w:ilvl w:val="0"/>
          <w:numId w:val="51"/>
        </w:numPr>
        <w:autoSpaceDE w:val="0"/>
        <w:autoSpaceDN w:val="0"/>
        <w:adjustRightInd w:val="0"/>
        <w:spacing w:after="0" w:line="360" w:lineRule="auto"/>
        <w:rPr>
          <w:rFonts w:ascii="Bookman Old Style" w:hAnsi="Bookman Old Style" w:cs="Times-Roman"/>
        </w:rPr>
      </w:pPr>
      <w:r w:rsidRPr="00EE1934">
        <w:rPr>
          <w:rFonts w:ascii="Bookman Old Style" w:hAnsi="Bookman Old Style" w:cs="Times-Roman"/>
        </w:rPr>
        <w:t>Determine what data to analyze in a computer forensics investigation</w:t>
      </w:r>
    </w:p>
    <w:p w:rsidR="00EE1934" w:rsidRPr="00EE1934" w:rsidRDefault="00EE1934" w:rsidP="00B31EBE">
      <w:pPr>
        <w:pStyle w:val="ListParagraph"/>
        <w:numPr>
          <w:ilvl w:val="0"/>
          <w:numId w:val="51"/>
        </w:numPr>
        <w:autoSpaceDE w:val="0"/>
        <w:autoSpaceDN w:val="0"/>
        <w:adjustRightInd w:val="0"/>
        <w:spacing w:after="0" w:line="360" w:lineRule="auto"/>
        <w:rPr>
          <w:rFonts w:ascii="Bookman Old Style" w:hAnsi="Bookman Old Style" w:cs="Times-Roman"/>
        </w:rPr>
      </w:pPr>
      <w:r w:rsidRPr="00EE1934">
        <w:rPr>
          <w:rFonts w:ascii="Bookman Old Style" w:hAnsi="Bookman Old Style" w:cs="Times-Roman"/>
        </w:rPr>
        <w:t>Explain tools used to validate data</w:t>
      </w:r>
    </w:p>
    <w:p w:rsidR="00EE1934" w:rsidRPr="00EE1934" w:rsidRDefault="00EE1934" w:rsidP="00B31EBE">
      <w:pPr>
        <w:pStyle w:val="ListParagraph"/>
        <w:numPr>
          <w:ilvl w:val="0"/>
          <w:numId w:val="51"/>
        </w:numPr>
        <w:autoSpaceDE w:val="0"/>
        <w:autoSpaceDN w:val="0"/>
        <w:adjustRightInd w:val="0"/>
        <w:spacing w:after="0" w:line="360" w:lineRule="auto"/>
        <w:rPr>
          <w:rFonts w:ascii="Bookman Old Style" w:hAnsi="Bookman Old Style" w:cs="Times-Roman"/>
        </w:rPr>
      </w:pPr>
      <w:r w:rsidRPr="00EE1934">
        <w:rPr>
          <w:rFonts w:ascii="Bookman Old Style" w:hAnsi="Bookman Old Style" w:cs="Times-Roman"/>
        </w:rPr>
        <w:t>Explain common data-hiding techniques</w:t>
      </w:r>
    </w:p>
    <w:p w:rsidR="00EE1934" w:rsidRPr="00EE1934" w:rsidRDefault="00EE1934" w:rsidP="00B31EBE">
      <w:pPr>
        <w:pStyle w:val="ListParagraph"/>
        <w:numPr>
          <w:ilvl w:val="0"/>
          <w:numId w:val="51"/>
        </w:numPr>
        <w:autoSpaceDE w:val="0"/>
        <w:autoSpaceDN w:val="0"/>
        <w:adjustRightInd w:val="0"/>
        <w:spacing w:after="0" w:line="360" w:lineRule="auto"/>
        <w:rPr>
          <w:rFonts w:ascii="Bookman Old Style" w:hAnsi="Bookman Old Style" w:cs="Times-Roman"/>
        </w:rPr>
      </w:pPr>
      <w:r w:rsidRPr="00EE1934">
        <w:rPr>
          <w:rFonts w:ascii="Bookman Old Style" w:hAnsi="Bookman Old Style" w:cs="Times-Roman"/>
        </w:rPr>
        <w:t>Describe methods of performing a remote acquisition</w:t>
      </w:r>
    </w:p>
    <w:p w:rsidR="00EE1934" w:rsidRPr="00EE1934" w:rsidRDefault="00EE1934" w:rsidP="00B31EBE">
      <w:pPr>
        <w:pStyle w:val="ListParagraph"/>
        <w:numPr>
          <w:ilvl w:val="0"/>
          <w:numId w:val="51"/>
        </w:numPr>
        <w:autoSpaceDE w:val="0"/>
        <w:autoSpaceDN w:val="0"/>
        <w:adjustRightInd w:val="0"/>
        <w:spacing w:after="0" w:line="360" w:lineRule="auto"/>
        <w:rPr>
          <w:rFonts w:ascii="Bookman Old Style" w:hAnsi="Bookman Old Style" w:cs="Times-Roman"/>
        </w:rPr>
      </w:pPr>
      <w:r w:rsidRPr="00EE1934">
        <w:rPr>
          <w:rFonts w:ascii="Bookman Old Style" w:hAnsi="Bookman Old Style" w:cs="Times-Roman"/>
        </w:rPr>
        <w:t>Explain standard procedures for network forensics</w:t>
      </w:r>
    </w:p>
    <w:p w:rsidR="00EE1934" w:rsidRPr="00EE1934" w:rsidRDefault="00EE1934" w:rsidP="00B31EBE">
      <w:pPr>
        <w:pStyle w:val="ListParagraph"/>
        <w:numPr>
          <w:ilvl w:val="0"/>
          <w:numId w:val="51"/>
        </w:numPr>
        <w:autoSpaceDE w:val="0"/>
        <w:autoSpaceDN w:val="0"/>
        <w:adjustRightInd w:val="0"/>
        <w:spacing w:after="0" w:line="360" w:lineRule="auto"/>
        <w:rPr>
          <w:rFonts w:ascii="Bookman Old Style" w:hAnsi="Bookman Old Style" w:cs="Times-Roman"/>
        </w:rPr>
      </w:pPr>
      <w:r w:rsidRPr="00EE1934">
        <w:rPr>
          <w:rFonts w:ascii="Bookman Old Style" w:hAnsi="Bookman Old Style" w:cs="Times-Roman"/>
        </w:rPr>
        <w:t>Describe the use of network tools</w:t>
      </w:r>
    </w:p>
    <w:p w:rsidR="00EE1934" w:rsidRPr="00EE1934" w:rsidRDefault="00EE1934" w:rsidP="00B31EBE">
      <w:pPr>
        <w:pStyle w:val="ListParagraph"/>
        <w:numPr>
          <w:ilvl w:val="0"/>
          <w:numId w:val="51"/>
        </w:numPr>
        <w:spacing w:after="0" w:line="360" w:lineRule="auto"/>
        <w:rPr>
          <w:rFonts w:ascii="Bookman Old Style" w:hAnsi="Bookman Old Style" w:cs="Times-Roman"/>
        </w:rPr>
      </w:pPr>
      <w:r w:rsidRPr="00EE1934">
        <w:rPr>
          <w:rFonts w:ascii="Bookman Old Style" w:hAnsi="Bookman Old Style" w:cs="Times-Roman"/>
        </w:rPr>
        <w:t>Describe the importance of network forensics</w:t>
      </w:r>
    </w:p>
    <w:p w:rsidR="00EE1934" w:rsidRPr="00EE1934" w:rsidRDefault="00EE1934" w:rsidP="00B31EBE">
      <w:pPr>
        <w:pStyle w:val="ListParagraph"/>
        <w:numPr>
          <w:ilvl w:val="0"/>
          <w:numId w:val="51"/>
        </w:numPr>
        <w:spacing w:after="0" w:line="360" w:lineRule="auto"/>
        <w:rPr>
          <w:rFonts w:ascii="Bookman Old Style" w:hAnsi="Bookman Old Style" w:cs="Times-Roman"/>
        </w:rPr>
      </w:pPr>
      <w:r w:rsidRPr="00EE1934">
        <w:rPr>
          <w:rFonts w:ascii="Bookman Old Style" w:hAnsi="Bookman Old Style" w:cs="Times-Roman"/>
        </w:rPr>
        <w:t>Explain the basic concepts of mobile device forensics</w:t>
      </w:r>
    </w:p>
    <w:p w:rsidR="00EE1934" w:rsidRDefault="00EE1934" w:rsidP="00B31EBE">
      <w:pPr>
        <w:pStyle w:val="ListParagraph"/>
        <w:numPr>
          <w:ilvl w:val="0"/>
          <w:numId w:val="51"/>
        </w:numPr>
        <w:spacing w:after="0" w:line="360" w:lineRule="auto"/>
        <w:rPr>
          <w:rFonts w:ascii="Bookman Old Style" w:hAnsi="Bookman Old Style" w:cs="Times-Roman"/>
        </w:rPr>
      </w:pPr>
      <w:r w:rsidRPr="00EE1934">
        <w:rPr>
          <w:rFonts w:ascii="Bookman Old Style" w:hAnsi="Bookman Old Style" w:cs="Times-Roman"/>
        </w:rPr>
        <w:t>Describe procedures for acquiring data from cell phones and mobile devices</w:t>
      </w:r>
    </w:p>
    <w:p w:rsidR="00EE1934" w:rsidRPr="00EE1934" w:rsidRDefault="00EE1934" w:rsidP="00EE1934">
      <w:pPr>
        <w:spacing w:after="0" w:line="360" w:lineRule="auto"/>
        <w:ind w:left="360"/>
        <w:rPr>
          <w:rFonts w:ascii="Bookman Old Style" w:hAnsi="Bookman Old Style" w:cs="Times-Roman"/>
        </w:rPr>
      </w:pPr>
      <w:r>
        <w:rPr>
          <w:rFonts w:ascii="Bookman Old Style" w:hAnsi="Bookman Old Style" w:cs="Times-Roman"/>
        </w:rPr>
        <w:t>10.Explain in detail about the E-Mail Investigations.</w:t>
      </w:r>
    </w:p>
    <w:p w:rsidR="00EE1934" w:rsidRPr="00EE1934" w:rsidRDefault="00EE1934" w:rsidP="00EE1934">
      <w:pPr>
        <w:autoSpaceDE w:val="0"/>
        <w:autoSpaceDN w:val="0"/>
        <w:adjustRightInd w:val="0"/>
        <w:spacing w:after="0" w:line="360" w:lineRule="auto"/>
        <w:rPr>
          <w:rFonts w:ascii="Bookman Old Style" w:hAnsi="Bookman Old Style" w:cs="Times-Roman"/>
        </w:rPr>
      </w:pPr>
    </w:p>
    <w:sectPr w:rsidR="00EE1934" w:rsidRPr="00EE1934" w:rsidSect="0033716A">
      <w:headerReference w:type="even" r:id="rId27"/>
      <w:headerReference w:type="default" r:id="rId28"/>
      <w:footerReference w:type="even" r:id="rId29"/>
      <w:footerReference w:type="default" r:id="rId30"/>
      <w:headerReference w:type="first" r:id="rId31"/>
      <w:footerReference w:type="first" r:id="rId32"/>
      <w:pgSz w:w="12240" w:h="15840"/>
      <w:pgMar w:top="1260" w:right="1440" w:bottom="1440" w:left="1440" w:header="720" w:footer="364"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314E" w:rsidRDefault="0005314E" w:rsidP="0033716A">
      <w:pPr>
        <w:spacing w:after="0" w:line="240" w:lineRule="auto"/>
      </w:pPr>
      <w:r>
        <w:separator/>
      </w:r>
    </w:p>
  </w:endnote>
  <w:endnote w:type="continuationSeparator" w:id="1">
    <w:p w:rsidR="0005314E" w:rsidRDefault="0005314E" w:rsidP="003371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AdvOTb73b0615.B">
    <w:panose1 w:val="00000000000000000000"/>
    <w:charset w:val="00"/>
    <w:family w:val="swiss"/>
    <w:notTrueType/>
    <w:pitch w:val="default"/>
    <w:sig w:usb0="00000003" w:usb1="00000000" w:usb2="00000000" w:usb3="00000000" w:csb0="00000001" w:csb1="00000000"/>
  </w:font>
  <w:font w:name="AdvOTbc475f09">
    <w:panose1 w:val="00000000000000000000"/>
    <w:charset w:val="00"/>
    <w:family w:val="swiss"/>
    <w:notTrueType/>
    <w:pitch w:val="default"/>
    <w:sig w:usb0="00000003" w:usb1="00000000" w:usb2="00000000" w:usb3="00000000" w:csb0="00000001" w:csb1="00000000"/>
  </w:font>
  <w:font w:name="AdvOTbc475f09+20">
    <w:panose1 w:val="00000000000000000000"/>
    <w:charset w:val="00"/>
    <w:family w:val="swiss"/>
    <w:notTrueType/>
    <w:pitch w:val="default"/>
    <w:sig w:usb0="00000003" w:usb1="00000000" w:usb2="00000000" w:usb3="00000000" w:csb0="00000001" w:csb1="00000000"/>
  </w:font>
  <w:font w:name="AdvOT2b189473.B">
    <w:panose1 w:val="00000000000000000000"/>
    <w:charset w:val="00"/>
    <w:family w:val="swiss"/>
    <w:notTrueType/>
    <w:pitch w:val="default"/>
    <w:sig w:usb0="00000003" w:usb1="00000000" w:usb2="00000000" w:usb3="00000000" w:csb0="00000001" w:csb1="00000000"/>
  </w:font>
  <w:font w:name="AdvOT66af078c.B">
    <w:panose1 w:val="00000000000000000000"/>
    <w:charset w:val="00"/>
    <w:family w:val="roman"/>
    <w:notTrueType/>
    <w:pitch w:val="default"/>
    <w:sig w:usb0="00000003" w:usb1="00000000" w:usb2="00000000" w:usb3="00000000" w:csb0="00000001" w:csb1="00000000"/>
  </w:font>
  <w:font w:name="AdvOT10f0fcb1">
    <w:panose1 w:val="00000000000000000000"/>
    <w:charset w:val="00"/>
    <w:family w:val="swiss"/>
    <w:notTrueType/>
    <w:pitch w:val="default"/>
    <w:sig w:usb0="00000003" w:usb1="00000000" w:usb2="00000000" w:usb3="00000000" w:csb0="00000001" w:csb1="00000000"/>
  </w:font>
  <w:font w:name="AdvOT638a931c.I">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0FD" w:rsidRDefault="006620F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891"/>
      <w:docPartObj>
        <w:docPartGallery w:val="Page Numbers (Bottom of Page)"/>
        <w:docPartUnique/>
      </w:docPartObj>
    </w:sdtPr>
    <w:sdtContent>
      <w:p w:rsidR="005C6BBD" w:rsidRDefault="005C6BBD" w:rsidP="0033716A">
        <w:pPr>
          <w:pStyle w:val="Footer"/>
        </w:pPr>
        <w:r>
          <w:tab/>
        </w:r>
        <w:fldSimple w:instr=" PAGE   \* MERGEFORMAT ">
          <w:r w:rsidR="006620FD">
            <w:rPr>
              <w:noProof/>
            </w:rPr>
            <w:t>1</w:t>
          </w:r>
        </w:fldSimple>
      </w:p>
    </w:sdtContent>
  </w:sdt>
  <w:p w:rsidR="005C6BBD" w:rsidRDefault="005C6BB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0FD" w:rsidRDefault="006620F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314E" w:rsidRDefault="0005314E" w:rsidP="0033716A">
      <w:pPr>
        <w:spacing w:after="0" w:line="240" w:lineRule="auto"/>
      </w:pPr>
      <w:r>
        <w:separator/>
      </w:r>
    </w:p>
  </w:footnote>
  <w:footnote w:type="continuationSeparator" w:id="1">
    <w:p w:rsidR="0005314E" w:rsidRDefault="0005314E" w:rsidP="0033716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0FD" w:rsidRDefault="006620F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BBD" w:rsidRPr="0033716A" w:rsidRDefault="005C6BBD" w:rsidP="0033716A">
    <w:pPr>
      <w:pStyle w:val="Header"/>
      <w:jc w:val="right"/>
      <w:rPr>
        <w:i/>
        <w:sz w:val="20"/>
        <w:szCs w:val="20"/>
      </w:rPr>
    </w:pPr>
    <w:r w:rsidRPr="00F6657B">
      <w:rPr>
        <w:rFonts w:ascii="Bookman Old Style" w:hAnsi="Bookman Old Style" w:cs="Arial"/>
        <w:b/>
        <w:i/>
        <w:color w:val="444545"/>
        <w:sz w:val="20"/>
        <w:szCs w:val="20"/>
      </w:rPr>
      <w:t>CS6004 / CYBER FORENSICS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0FD" w:rsidRDefault="006620F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A3B6E"/>
    <w:multiLevelType w:val="hybridMultilevel"/>
    <w:tmpl w:val="76143D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50648D"/>
    <w:multiLevelType w:val="hybridMultilevel"/>
    <w:tmpl w:val="A74ED5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5F2158"/>
    <w:multiLevelType w:val="hybridMultilevel"/>
    <w:tmpl w:val="ADB44F68"/>
    <w:lvl w:ilvl="0" w:tplc="D56E6DB2">
      <w:start w:val="1"/>
      <w:numFmt w:val="bullet"/>
      <w:lvlText w:val="•"/>
      <w:lvlJc w:val="left"/>
      <w:pPr>
        <w:tabs>
          <w:tab w:val="num" w:pos="720"/>
        </w:tabs>
        <w:ind w:left="720" w:hanging="360"/>
      </w:pPr>
      <w:rPr>
        <w:rFonts w:ascii="Times New Roman" w:hAnsi="Times New Roman" w:hint="default"/>
      </w:rPr>
    </w:lvl>
    <w:lvl w:ilvl="1" w:tplc="A1F4BF06">
      <w:start w:val="353"/>
      <w:numFmt w:val="bullet"/>
      <w:lvlText w:val="–"/>
      <w:lvlJc w:val="left"/>
      <w:pPr>
        <w:tabs>
          <w:tab w:val="num" w:pos="1440"/>
        </w:tabs>
        <w:ind w:left="1440" w:hanging="360"/>
      </w:pPr>
      <w:rPr>
        <w:rFonts w:ascii="Times New Roman" w:hAnsi="Times New Roman" w:hint="default"/>
      </w:rPr>
    </w:lvl>
    <w:lvl w:ilvl="2" w:tplc="EC8C78DE" w:tentative="1">
      <w:start w:val="1"/>
      <w:numFmt w:val="bullet"/>
      <w:lvlText w:val="•"/>
      <w:lvlJc w:val="left"/>
      <w:pPr>
        <w:tabs>
          <w:tab w:val="num" w:pos="2160"/>
        </w:tabs>
        <w:ind w:left="2160" w:hanging="360"/>
      </w:pPr>
      <w:rPr>
        <w:rFonts w:ascii="Times New Roman" w:hAnsi="Times New Roman" w:hint="default"/>
      </w:rPr>
    </w:lvl>
    <w:lvl w:ilvl="3" w:tplc="481256D2" w:tentative="1">
      <w:start w:val="1"/>
      <w:numFmt w:val="bullet"/>
      <w:lvlText w:val="•"/>
      <w:lvlJc w:val="left"/>
      <w:pPr>
        <w:tabs>
          <w:tab w:val="num" w:pos="2880"/>
        </w:tabs>
        <w:ind w:left="2880" w:hanging="360"/>
      </w:pPr>
      <w:rPr>
        <w:rFonts w:ascii="Times New Roman" w:hAnsi="Times New Roman" w:hint="default"/>
      </w:rPr>
    </w:lvl>
    <w:lvl w:ilvl="4" w:tplc="1BA636A2" w:tentative="1">
      <w:start w:val="1"/>
      <w:numFmt w:val="bullet"/>
      <w:lvlText w:val="•"/>
      <w:lvlJc w:val="left"/>
      <w:pPr>
        <w:tabs>
          <w:tab w:val="num" w:pos="3600"/>
        </w:tabs>
        <w:ind w:left="3600" w:hanging="360"/>
      </w:pPr>
      <w:rPr>
        <w:rFonts w:ascii="Times New Roman" w:hAnsi="Times New Roman" w:hint="default"/>
      </w:rPr>
    </w:lvl>
    <w:lvl w:ilvl="5" w:tplc="408A4836" w:tentative="1">
      <w:start w:val="1"/>
      <w:numFmt w:val="bullet"/>
      <w:lvlText w:val="•"/>
      <w:lvlJc w:val="left"/>
      <w:pPr>
        <w:tabs>
          <w:tab w:val="num" w:pos="4320"/>
        </w:tabs>
        <w:ind w:left="4320" w:hanging="360"/>
      </w:pPr>
      <w:rPr>
        <w:rFonts w:ascii="Times New Roman" w:hAnsi="Times New Roman" w:hint="default"/>
      </w:rPr>
    </w:lvl>
    <w:lvl w:ilvl="6" w:tplc="C5805452" w:tentative="1">
      <w:start w:val="1"/>
      <w:numFmt w:val="bullet"/>
      <w:lvlText w:val="•"/>
      <w:lvlJc w:val="left"/>
      <w:pPr>
        <w:tabs>
          <w:tab w:val="num" w:pos="5040"/>
        </w:tabs>
        <w:ind w:left="5040" w:hanging="360"/>
      </w:pPr>
      <w:rPr>
        <w:rFonts w:ascii="Times New Roman" w:hAnsi="Times New Roman" w:hint="default"/>
      </w:rPr>
    </w:lvl>
    <w:lvl w:ilvl="7" w:tplc="201E7294" w:tentative="1">
      <w:start w:val="1"/>
      <w:numFmt w:val="bullet"/>
      <w:lvlText w:val="•"/>
      <w:lvlJc w:val="left"/>
      <w:pPr>
        <w:tabs>
          <w:tab w:val="num" w:pos="5760"/>
        </w:tabs>
        <w:ind w:left="5760" w:hanging="360"/>
      </w:pPr>
      <w:rPr>
        <w:rFonts w:ascii="Times New Roman" w:hAnsi="Times New Roman" w:hint="default"/>
      </w:rPr>
    </w:lvl>
    <w:lvl w:ilvl="8" w:tplc="3B4AEE7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30D26A9"/>
    <w:multiLevelType w:val="hybridMultilevel"/>
    <w:tmpl w:val="CA304674"/>
    <w:lvl w:ilvl="0" w:tplc="1E0E82E6">
      <w:start w:val="1"/>
      <w:numFmt w:val="bullet"/>
      <w:lvlText w:val="•"/>
      <w:lvlJc w:val="left"/>
      <w:pPr>
        <w:tabs>
          <w:tab w:val="num" w:pos="720"/>
        </w:tabs>
        <w:ind w:left="720" w:hanging="360"/>
      </w:pPr>
      <w:rPr>
        <w:rFonts w:ascii="Times New Roman" w:hAnsi="Times New Roman" w:hint="default"/>
      </w:rPr>
    </w:lvl>
    <w:lvl w:ilvl="1" w:tplc="36BE988E">
      <w:start w:val="1724"/>
      <w:numFmt w:val="bullet"/>
      <w:lvlText w:val="–"/>
      <w:lvlJc w:val="left"/>
      <w:pPr>
        <w:tabs>
          <w:tab w:val="num" w:pos="1440"/>
        </w:tabs>
        <w:ind w:left="1440" w:hanging="360"/>
      </w:pPr>
      <w:rPr>
        <w:rFonts w:ascii="Times New Roman" w:hAnsi="Times New Roman" w:hint="default"/>
      </w:rPr>
    </w:lvl>
    <w:lvl w:ilvl="2" w:tplc="2244122A" w:tentative="1">
      <w:start w:val="1"/>
      <w:numFmt w:val="bullet"/>
      <w:lvlText w:val="•"/>
      <w:lvlJc w:val="left"/>
      <w:pPr>
        <w:tabs>
          <w:tab w:val="num" w:pos="2160"/>
        </w:tabs>
        <w:ind w:left="2160" w:hanging="360"/>
      </w:pPr>
      <w:rPr>
        <w:rFonts w:ascii="Times New Roman" w:hAnsi="Times New Roman" w:hint="default"/>
      </w:rPr>
    </w:lvl>
    <w:lvl w:ilvl="3" w:tplc="2A068726" w:tentative="1">
      <w:start w:val="1"/>
      <w:numFmt w:val="bullet"/>
      <w:lvlText w:val="•"/>
      <w:lvlJc w:val="left"/>
      <w:pPr>
        <w:tabs>
          <w:tab w:val="num" w:pos="2880"/>
        </w:tabs>
        <w:ind w:left="2880" w:hanging="360"/>
      </w:pPr>
      <w:rPr>
        <w:rFonts w:ascii="Times New Roman" w:hAnsi="Times New Roman" w:hint="default"/>
      </w:rPr>
    </w:lvl>
    <w:lvl w:ilvl="4" w:tplc="5F3639D0" w:tentative="1">
      <w:start w:val="1"/>
      <w:numFmt w:val="bullet"/>
      <w:lvlText w:val="•"/>
      <w:lvlJc w:val="left"/>
      <w:pPr>
        <w:tabs>
          <w:tab w:val="num" w:pos="3600"/>
        </w:tabs>
        <w:ind w:left="3600" w:hanging="360"/>
      </w:pPr>
      <w:rPr>
        <w:rFonts w:ascii="Times New Roman" w:hAnsi="Times New Roman" w:hint="default"/>
      </w:rPr>
    </w:lvl>
    <w:lvl w:ilvl="5" w:tplc="522A8986" w:tentative="1">
      <w:start w:val="1"/>
      <w:numFmt w:val="bullet"/>
      <w:lvlText w:val="•"/>
      <w:lvlJc w:val="left"/>
      <w:pPr>
        <w:tabs>
          <w:tab w:val="num" w:pos="4320"/>
        </w:tabs>
        <w:ind w:left="4320" w:hanging="360"/>
      </w:pPr>
      <w:rPr>
        <w:rFonts w:ascii="Times New Roman" w:hAnsi="Times New Roman" w:hint="default"/>
      </w:rPr>
    </w:lvl>
    <w:lvl w:ilvl="6" w:tplc="4BEE63D6" w:tentative="1">
      <w:start w:val="1"/>
      <w:numFmt w:val="bullet"/>
      <w:lvlText w:val="•"/>
      <w:lvlJc w:val="left"/>
      <w:pPr>
        <w:tabs>
          <w:tab w:val="num" w:pos="5040"/>
        </w:tabs>
        <w:ind w:left="5040" w:hanging="360"/>
      </w:pPr>
      <w:rPr>
        <w:rFonts w:ascii="Times New Roman" w:hAnsi="Times New Roman" w:hint="default"/>
      </w:rPr>
    </w:lvl>
    <w:lvl w:ilvl="7" w:tplc="96387C1C" w:tentative="1">
      <w:start w:val="1"/>
      <w:numFmt w:val="bullet"/>
      <w:lvlText w:val="•"/>
      <w:lvlJc w:val="left"/>
      <w:pPr>
        <w:tabs>
          <w:tab w:val="num" w:pos="5760"/>
        </w:tabs>
        <w:ind w:left="5760" w:hanging="360"/>
      </w:pPr>
      <w:rPr>
        <w:rFonts w:ascii="Times New Roman" w:hAnsi="Times New Roman" w:hint="default"/>
      </w:rPr>
    </w:lvl>
    <w:lvl w:ilvl="8" w:tplc="C7D4996C" w:tentative="1">
      <w:start w:val="1"/>
      <w:numFmt w:val="bullet"/>
      <w:lvlText w:val="•"/>
      <w:lvlJc w:val="left"/>
      <w:pPr>
        <w:tabs>
          <w:tab w:val="num" w:pos="6480"/>
        </w:tabs>
        <w:ind w:left="6480" w:hanging="360"/>
      </w:pPr>
      <w:rPr>
        <w:rFonts w:ascii="Times New Roman" w:hAnsi="Times New Roman" w:hint="default"/>
      </w:rPr>
    </w:lvl>
  </w:abstractNum>
  <w:abstractNum w:abstractNumId="4">
    <w:nsid w:val="05E83EB6"/>
    <w:multiLevelType w:val="hybridMultilevel"/>
    <w:tmpl w:val="17847234"/>
    <w:lvl w:ilvl="0" w:tplc="B98A8218">
      <w:start w:val="1"/>
      <w:numFmt w:val="bullet"/>
      <w:lvlText w:val="•"/>
      <w:lvlJc w:val="left"/>
      <w:pPr>
        <w:tabs>
          <w:tab w:val="num" w:pos="720"/>
        </w:tabs>
        <w:ind w:left="720" w:hanging="360"/>
      </w:pPr>
      <w:rPr>
        <w:rFonts w:ascii="Times New Roman" w:hAnsi="Times New Roman" w:hint="default"/>
      </w:rPr>
    </w:lvl>
    <w:lvl w:ilvl="1" w:tplc="66924742">
      <w:start w:val="544"/>
      <w:numFmt w:val="bullet"/>
      <w:lvlText w:val="–"/>
      <w:lvlJc w:val="left"/>
      <w:pPr>
        <w:tabs>
          <w:tab w:val="num" w:pos="1440"/>
        </w:tabs>
        <w:ind w:left="1440" w:hanging="360"/>
      </w:pPr>
      <w:rPr>
        <w:rFonts w:ascii="Times New Roman" w:hAnsi="Times New Roman" w:hint="default"/>
      </w:rPr>
    </w:lvl>
    <w:lvl w:ilvl="2" w:tplc="20A6F7B4" w:tentative="1">
      <w:start w:val="1"/>
      <w:numFmt w:val="bullet"/>
      <w:lvlText w:val="•"/>
      <w:lvlJc w:val="left"/>
      <w:pPr>
        <w:tabs>
          <w:tab w:val="num" w:pos="2160"/>
        </w:tabs>
        <w:ind w:left="2160" w:hanging="360"/>
      </w:pPr>
      <w:rPr>
        <w:rFonts w:ascii="Times New Roman" w:hAnsi="Times New Roman" w:hint="default"/>
      </w:rPr>
    </w:lvl>
    <w:lvl w:ilvl="3" w:tplc="3B6621DC" w:tentative="1">
      <w:start w:val="1"/>
      <w:numFmt w:val="bullet"/>
      <w:lvlText w:val="•"/>
      <w:lvlJc w:val="left"/>
      <w:pPr>
        <w:tabs>
          <w:tab w:val="num" w:pos="2880"/>
        </w:tabs>
        <w:ind w:left="2880" w:hanging="360"/>
      </w:pPr>
      <w:rPr>
        <w:rFonts w:ascii="Times New Roman" w:hAnsi="Times New Roman" w:hint="default"/>
      </w:rPr>
    </w:lvl>
    <w:lvl w:ilvl="4" w:tplc="4B08E1FC" w:tentative="1">
      <w:start w:val="1"/>
      <w:numFmt w:val="bullet"/>
      <w:lvlText w:val="•"/>
      <w:lvlJc w:val="left"/>
      <w:pPr>
        <w:tabs>
          <w:tab w:val="num" w:pos="3600"/>
        </w:tabs>
        <w:ind w:left="3600" w:hanging="360"/>
      </w:pPr>
      <w:rPr>
        <w:rFonts w:ascii="Times New Roman" w:hAnsi="Times New Roman" w:hint="default"/>
      </w:rPr>
    </w:lvl>
    <w:lvl w:ilvl="5" w:tplc="05BA0AF0" w:tentative="1">
      <w:start w:val="1"/>
      <w:numFmt w:val="bullet"/>
      <w:lvlText w:val="•"/>
      <w:lvlJc w:val="left"/>
      <w:pPr>
        <w:tabs>
          <w:tab w:val="num" w:pos="4320"/>
        </w:tabs>
        <w:ind w:left="4320" w:hanging="360"/>
      </w:pPr>
      <w:rPr>
        <w:rFonts w:ascii="Times New Roman" w:hAnsi="Times New Roman" w:hint="default"/>
      </w:rPr>
    </w:lvl>
    <w:lvl w:ilvl="6" w:tplc="DA989226" w:tentative="1">
      <w:start w:val="1"/>
      <w:numFmt w:val="bullet"/>
      <w:lvlText w:val="•"/>
      <w:lvlJc w:val="left"/>
      <w:pPr>
        <w:tabs>
          <w:tab w:val="num" w:pos="5040"/>
        </w:tabs>
        <w:ind w:left="5040" w:hanging="360"/>
      </w:pPr>
      <w:rPr>
        <w:rFonts w:ascii="Times New Roman" w:hAnsi="Times New Roman" w:hint="default"/>
      </w:rPr>
    </w:lvl>
    <w:lvl w:ilvl="7" w:tplc="1F1CE670" w:tentative="1">
      <w:start w:val="1"/>
      <w:numFmt w:val="bullet"/>
      <w:lvlText w:val="•"/>
      <w:lvlJc w:val="left"/>
      <w:pPr>
        <w:tabs>
          <w:tab w:val="num" w:pos="5760"/>
        </w:tabs>
        <w:ind w:left="5760" w:hanging="360"/>
      </w:pPr>
      <w:rPr>
        <w:rFonts w:ascii="Times New Roman" w:hAnsi="Times New Roman" w:hint="default"/>
      </w:rPr>
    </w:lvl>
    <w:lvl w:ilvl="8" w:tplc="F9F26770" w:tentative="1">
      <w:start w:val="1"/>
      <w:numFmt w:val="bullet"/>
      <w:lvlText w:val="•"/>
      <w:lvlJc w:val="left"/>
      <w:pPr>
        <w:tabs>
          <w:tab w:val="num" w:pos="6480"/>
        </w:tabs>
        <w:ind w:left="6480" w:hanging="360"/>
      </w:pPr>
      <w:rPr>
        <w:rFonts w:ascii="Times New Roman" w:hAnsi="Times New Roman" w:hint="default"/>
      </w:rPr>
    </w:lvl>
  </w:abstractNum>
  <w:abstractNum w:abstractNumId="5">
    <w:nsid w:val="06B33FFB"/>
    <w:multiLevelType w:val="hybridMultilevel"/>
    <w:tmpl w:val="6AE65AA6"/>
    <w:lvl w:ilvl="0" w:tplc="0ADAA708">
      <w:start w:val="1"/>
      <w:numFmt w:val="bullet"/>
      <w:lvlText w:val="•"/>
      <w:lvlJc w:val="left"/>
      <w:pPr>
        <w:tabs>
          <w:tab w:val="num" w:pos="720"/>
        </w:tabs>
        <w:ind w:left="720" w:hanging="360"/>
      </w:pPr>
      <w:rPr>
        <w:rFonts w:ascii="Times New Roman" w:hAnsi="Times New Roman" w:hint="default"/>
      </w:rPr>
    </w:lvl>
    <w:lvl w:ilvl="1" w:tplc="7B18BE5A">
      <w:start w:val="1686"/>
      <w:numFmt w:val="bullet"/>
      <w:lvlText w:val="–"/>
      <w:lvlJc w:val="left"/>
      <w:pPr>
        <w:tabs>
          <w:tab w:val="num" w:pos="1440"/>
        </w:tabs>
        <w:ind w:left="1440" w:hanging="360"/>
      </w:pPr>
      <w:rPr>
        <w:rFonts w:ascii="Times New Roman" w:hAnsi="Times New Roman" w:hint="default"/>
      </w:rPr>
    </w:lvl>
    <w:lvl w:ilvl="2" w:tplc="2E049916" w:tentative="1">
      <w:start w:val="1"/>
      <w:numFmt w:val="bullet"/>
      <w:lvlText w:val="•"/>
      <w:lvlJc w:val="left"/>
      <w:pPr>
        <w:tabs>
          <w:tab w:val="num" w:pos="2160"/>
        </w:tabs>
        <w:ind w:left="2160" w:hanging="360"/>
      </w:pPr>
      <w:rPr>
        <w:rFonts w:ascii="Times New Roman" w:hAnsi="Times New Roman" w:hint="default"/>
      </w:rPr>
    </w:lvl>
    <w:lvl w:ilvl="3" w:tplc="611A8EFC" w:tentative="1">
      <w:start w:val="1"/>
      <w:numFmt w:val="bullet"/>
      <w:lvlText w:val="•"/>
      <w:lvlJc w:val="left"/>
      <w:pPr>
        <w:tabs>
          <w:tab w:val="num" w:pos="2880"/>
        </w:tabs>
        <w:ind w:left="2880" w:hanging="360"/>
      </w:pPr>
      <w:rPr>
        <w:rFonts w:ascii="Times New Roman" w:hAnsi="Times New Roman" w:hint="default"/>
      </w:rPr>
    </w:lvl>
    <w:lvl w:ilvl="4" w:tplc="FBC6A63E" w:tentative="1">
      <w:start w:val="1"/>
      <w:numFmt w:val="bullet"/>
      <w:lvlText w:val="•"/>
      <w:lvlJc w:val="left"/>
      <w:pPr>
        <w:tabs>
          <w:tab w:val="num" w:pos="3600"/>
        </w:tabs>
        <w:ind w:left="3600" w:hanging="360"/>
      </w:pPr>
      <w:rPr>
        <w:rFonts w:ascii="Times New Roman" w:hAnsi="Times New Roman" w:hint="default"/>
      </w:rPr>
    </w:lvl>
    <w:lvl w:ilvl="5" w:tplc="49D6E462" w:tentative="1">
      <w:start w:val="1"/>
      <w:numFmt w:val="bullet"/>
      <w:lvlText w:val="•"/>
      <w:lvlJc w:val="left"/>
      <w:pPr>
        <w:tabs>
          <w:tab w:val="num" w:pos="4320"/>
        </w:tabs>
        <w:ind w:left="4320" w:hanging="360"/>
      </w:pPr>
      <w:rPr>
        <w:rFonts w:ascii="Times New Roman" w:hAnsi="Times New Roman" w:hint="default"/>
      </w:rPr>
    </w:lvl>
    <w:lvl w:ilvl="6" w:tplc="12C8E3B8" w:tentative="1">
      <w:start w:val="1"/>
      <w:numFmt w:val="bullet"/>
      <w:lvlText w:val="•"/>
      <w:lvlJc w:val="left"/>
      <w:pPr>
        <w:tabs>
          <w:tab w:val="num" w:pos="5040"/>
        </w:tabs>
        <w:ind w:left="5040" w:hanging="360"/>
      </w:pPr>
      <w:rPr>
        <w:rFonts w:ascii="Times New Roman" w:hAnsi="Times New Roman" w:hint="default"/>
      </w:rPr>
    </w:lvl>
    <w:lvl w:ilvl="7" w:tplc="A75CFA2A" w:tentative="1">
      <w:start w:val="1"/>
      <w:numFmt w:val="bullet"/>
      <w:lvlText w:val="•"/>
      <w:lvlJc w:val="left"/>
      <w:pPr>
        <w:tabs>
          <w:tab w:val="num" w:pos="5760"/>
        </w:tabs>
        <w:ind w:left="5760" w:hanging="360"/>
      </w:pPr>
      <w:rPr>
        <w:rFonts w:ascii="Times New Roman" w:hAnsi="Times New Roman" w:hint="default"/>
      </w:rPr>
    </w:lvl>
    <w:lvl w:ilvl="8" w:tplc="C25A6BAE" w:tentative="1">
      <w:start w:val="1"/>
      <w:numFmt w:val="bullet"/>
      <w:lvlText w:val="•"/>
      <w:lvlJc w:val="left"/>
      <w:pPr>
        <w:tabs>
          <w:tab w:val="num" w:pos="6480"/>
        </w:tabs>
        <w:ind w:left="6480" w:hanging="360"/>
      </w:pPr>
      <w:rPr>
        <w:rFonts w:ascii="Times New Roman" w:hAnsi="Times New Roman" w:hint="default"/>
      </w:rPr>
    </w:lvl>
  </w:abstractNum>
  <w:abstractNum w:abstractNumId="6">
    <w:nsid w:val="071C6C84"/>
    <w:multiLevelType w:val="hybridMultilevel"/>
    <w:tmpl w:val="7FB4B93C"/>
    <w:lvl w:ilvl="0" w:tplc="A4E20430">
      <w:start w:val="1"/>
      <w:numFmt w:val="bullet"/>
      <w:lvlText w:val="•"/>
      <w:lvlJc w:val="left"/>
      <w:pPr>
        <w:tabs>
          <w:tab w:val="num" w:pos="720"/>
        </w:tabs>
        <w:ind w:left="720" w:hanging="360"/>
      </w:pPr>
      <w:rPr>
        <w:rFonts w:ascii="Times New Roman" w:hAnsi="Times New Roman" w:hint="default"/>
      </w:rPr>
    </w:lvl>
    <w:lvl w:ilvl="1" w:tplc="001A28B4">
      <w:start w:val="1724"/>
      <w:numFmt w:val="bullet"/>
      <w:lvlText w:val="–"/>
      <w:lvlJc w:val="left"/>
      <w:pPr>
        <w:tabs>
          <w:tab w:val="num" w:pos="1440"/>
        </w:tabs>
        <w:ind w:left="1440" w:hanging="360"/>
      </w:pPr>
      <w:rPr>
        <w:rFonts w:ascii="Times New Roman" w:hAnsi="Times New Roman" w:hint="default"/>
      </w:rPr>
    </w:lvl>
    <w:lvl w:ilvl="2" w:tplc="E070BB42">
      <w:start w:val="1"/>
      <w:numFmt w:val="bullet"/>
      <w:lvlText w:val="•"/>
      <w:lvlJc w:val="left"/>
      <w:pPr>
        <w:tabs>
          <w:tab w:val="num" w:pos="2160"/>
        </w:tabs>
        <w:ind w:left="2160" w:hanging="360"/>
      </w:pPr>
      <w:rPr>
        <w:rFonts w:ascii="Times New Roman" w:hAnsi="Times New Roman" w:hint="default"/>
      </w:rPr>
    </w:lvl>
    <w:lvl w:ilvl="3" w:tplc="85BE2F58" w:tentative="1">
      <w:start w:val="1"/>
      <w:numFmt w:val="bullet"/>
      <w:lvlText w:val="•"/>
      <w:lvlJc w:val="left"/>
      <w:pPr>
        <w:tabs>
          <w:tab w:val="num" w:pos="2880"/>
        </w:tabs>
        <w:ind w:left="2880" w:hanging="360"/>
      </w:pPr>
      <w:rPr>
        <w:rFonts w:ascii="Times New Roman" w:hAnsi="Times New Roman" w:hint="default"/>
      </w:rPr>
    </w:lvl>
    <w:lvl w:ilvl="4" w:tplc="B9C40CCC" w:tentative="1">
      <w:start w:val="1"/>
      <w:numFmt w:val="bullet"/>
      <w:lvlText w:val="•"/>
      <w:lvlJc w:val="left"/>
      <w:pPr>
        <w:tabs>
          <w:tab w:val="num" w:pos="3600"/>
        </w:tabs>
        <w:ind w:left="3600" w:hanging="360"/>
      </w:pPr>
      <w:rPr>
        <w:rFonts w:ascii="Times New Roman" w:hAnsi="Times New Roman" w:hint="default"/>
      </w:rPr>
    </w:lvl>
    <w:lvl w:ilvl="5" w:tplc="693ECB1E" w:tentative="1">
      <w:start w:val="1"/>
      <w:numFmt w:val="bullet"/>
      <w:lvlText w:val="•"/>
      <w:lvlJc w:val="left"/>
      <w:pPr>
        <w:tabs>
          <w:tab w:val="num" w:pos="4320"/>
        </w:tabs>
        <w:ind w:left="4320" w:hanging="360"/>
      </w:pPr>
      <w:rPr>
        <w:rFonts w:ascii="Times New Roman" w:hAnsi="Times New Roman" w:hint="default"/>
      </w:rPr>
    </w:lvl>
    <w:lvl w:ilvl="6" w:tplc="DD7692C2" w:tentative="1">
      <w:start w:val="1"/>
      <w:numFmt w:val="bullet"/>
      <w:lvlText w:val="•"/>
      <w:lvlJc w:val="left"/>
      <w:pPr>
        <w:tabs>
          <w:tab w:val="num" w:pos="5040"/>
        </w:tabs>
        <w:ind w:left="5040" w:hanging="360"/>
      </w:pPr>
      <w:rPr>
        <w:rFonts w:ascii="Times New Roman" w:hAnsi="Times New Roman" w:hint="default"/>
      </w:rPr>
    </w:lvl>
    <w:lvl w:ilvl="7" w:tplc="BCCEB026" w:tentative="1">
      <w:start w:val="1"/>
      <w:numFmt w:val="bullet"/>
      <w:lvlText w:val="•"/>
      <w:lvlJc w:val="left"/>
      <w:pPr>
        <w:tabs>
          <w:tab w:val="num" w:pos="5760"/>
        </w:tabs>
        <w:ind w:left="5760" w:hanging="360"/>
      </w:pPr>
      <w:rPr>
        <w:rFonts w:ascii="Times New Roman" w:hAnsi="Times New Roman" w:hint="default"/>
      </w:rPr>
    </w:lvl>
    <w:lvl w:ilvl="8" w:tplc="48E02F26" w:tentative="1">
      <w:start w:val="1"/>
      <w:numFmt w:val="bullet"/>
      <w:lvlText w:val="•"/>
      <w:lvlJc w:val="left"/>
      <w:pPr>
        <w:tabs>
          <w:tab w:val="num" w:pos="6480"/>
        </w:tabs>
        <w:ind w:left="6480" w:hanging="360"/>
      </w:pPr>
      <w:rPr>
        <w:rFonts w:ascii="Times New Roman" w:hAnsi="Times New Roman" w:hint="default"/>
      </w:rPr>
    </w:lvl>
  </w:abstractNum>
  <w:abstractNum w:abstractNumId="7">
    <w:nsid w:val="0BFC7D8B"/>
    <w:multiLevelType w:val="hybridMultilevel"/>
    <w:tmpl w:val="17CADF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6761EE"/>
    <w:multiLevelType w:val="hybridMultilevel"/>
    <w:tmpl w:val="6318FA60"/>
    <w:lvl w:ilvl="0" w:tplc="F8940E28">
      <w:start w:val="1"/>
      <w:numFmt w:val="bullet"/>
      <w:lvlText w:val="•"/>
      <w:lvlJc w:val="left"/>
      <w:pPr>
        <w:tabs>
          <w:tab w:val="num" w:pos="720"/>
        </w:tabs>
        <w:ind w:left="720" w:hanging="360"/>
      </w:pPr>
      <w:rPr>
        <w:rFonts w:ascii="Times New Roman" w:hAnsi="Times New Roman" w:hint="default"/>
      </w:rPr>
    </w:lvl>
    <w:lvl w:ilvl="1" w:tplc="736EE6FE">
      <w:start w:val="910"/>
      <w:numFmt w:val="bullet"/>
      <w:lvlText w:val="–"/>
      <w:lvlJc w:val="left"/>
      <w:pPr>
        <w:tabs>
          <w:tab w:val="num" w:pos="1440"/>
        </w:tabs>
        <w:ind w:left="1440" w:hanging="360"/>
      </w:pPr>
      <w:rPr>
        <w:rFonts w:ascii="Times New Roman" w:hAnsi="Times New Roman" w:hint="default"/>
      </w:rPr>
    </w:lvl>
    <w:lvl w:ilvl="2" w:tplc="46DCD05E" w:tentative="1">
      <w:start w:val="1"/>
      <w:numFmt w:val="bullet"/>
      <w:lvlText w:val="•"/>
      <w:lvlJc w:val="left"/>
      <w:pPr>
        <w:tabs>
          <w:tab w:val="num" w:pos="2160"/>
        </w:tabs>
        <w:ind w:left="2160" w:hanging="360"/>
      </w:pPr>
      <w:rPr>
        <w:rFonts w:ascii="Times New Roman" w:hAnsi="Times New Roman" w:hint="default"/>
      </w:rPr>
    </w:lvl>
    <w:lvl w:ilvl="3" w:tplc="2526836E" w:tentative="1">
      <w:start w:val="1"/>
      <w:numFmt w:val="bullet"/>
      <w:lvlText w:val="•"/>
      <w:lvlJc w:val="left"/>
      <w:pPr>
        <w:tabs>
          <w:tab w:val="num" w:pos="2880"/>
        </w:tabs>
        <w:ind w:left="2880" w:hanging="360"/>
      </w:pPr>
      <w:rPr>
        <w:rFonts w:ascii="Times New Roman" w:hAnsi="Times New Roman" w:hint="default"/>
      </w:rPr>
    </w:lvl>
    <w:lvl w:ilvl="4" w:tplc="840C5204" w:tentative="1">
      <w:start w:val="1"/>
      <w:numFmt w:val="bullet"/>
      <w:lvlText w:val="•"/>
      <w:lvlJc w:val="left"/>
      <w:pPr>
        <w:tabs>
          <w:tab w:val="num" w:pos="3600"/>
        </w:tabs>
        <w:ind w:left="3600" w:hanging="360"/>
      </w:pPr>
      <w:rPr>
        <w:rFonts w:ascii="Times New Roman" w:hAnsi="Times New Roman" w:hint="default"/>
      </w:rPr>
    </w:lvl>
    <w:lvl w:ilvl="5" w:tplc="B9489214" w:tentative="1">
      <w:start w:val="1"/>
      <w:numFmt w:val="bullet"/>
      <w:lvlText w:val="•"/>
      <w:lvlJc w:val="left"/>
      <w:pPr>
        <w:tabs>
          <w:tab w:val="num" w:pos="4320"/>
        </w:tabs>
        <w:ind w:left="4320" w:hanging="360"/>
      </w:pPr>
      <w:rPr>
        <w:rFonts w:ascii="Times New Roman" w:hAnsi="Times New Roman" w:hint="default"/>
      </w:rPr>
    </w:lvl>
    <w:lvl w:ilvl="6" w:tplc="964439C6" w:tentative="1">
      <w:start w:val="1"/>
      <w:numFmt w:val="bullet"/>
      <w:lvlText w:val="•"/>
      <w:lvlJc w:val="left"/>
      <w:pPr>
        <w:tabs>
          <w:tab w:val="num" w:pos="5040"/>
        </w:tabs>
        <w:ind w:left="5040" w:hanging="360"/>
      </w:pPr>
      <w:rPr>
        <w:rFonts w:ascii="Times New Roman" w:hAnsi="Times New Roman" w:hint="default"/>
      </w:rPr>
    </w:lvl>
    <w:lvl w:ilvl="7" w:tplc="E9EA64CC" w:tentative="1">
      <w:start w:val="1"/>
      <w:numFmt w:val="bullet"/>
      <w:lvlText w:val="•"/>
      <w:lvlJc w:val="left"/>
      <w:pPr>
        <w:tabs>
          <w:tab w:val="num" w:pos="5760"/>
        </w:tabs>
        <w:ind w:left="5760" w:hanging="360"/>
      </w:pPr>
      <w:rPr>
        <w:rFonts w:ascii="Times New Roman" w:hAnsi="Times New Roman" w:hint="default"/>
      </w:rPr>
    </w:lvl>
    <w:lvl w:ilvl="8" w:tplc="7764B16C" w:tentative="1">
      <w:start w:val="1"/>
      <w:numFmt w:val="bullet"/>
      <w:lvlText w:val="•"/>
      <w:lvlJc w:val="left"/>
      <w:pPr>
        <w:tabs>
          <w:tab w:val="num" w:pos="6480"/>
        </w:tabs>
        <w:ind w:left="6480" w:hanging="360"/>
      </w:pPr>
      <w:rPr>
        <w:rFonts w:ascii="Times New Roman" w:hAnsi="Times New Roman" w:hint="default"/>
      </w:rPr>
    </w:lvl>
  </w:abstractNum>
  <w:abstractNum w:abstractNumId="9">
    <w:nsid w:val="0F33431F"/>
    <w:multiLevelType w:val="hybridMultilevel"/>
    <w:tmpl w:val="9AAAD8E0"/>
    <w:lvl w:ilvl="0" w:tplc="CC52DDE6">
      <w:start w:val="1"/>
      <w:numFmt w:val="bullet"/>
      <w:lvlText w:val="•"/>
      <w:lvlJc w:val="left"/>
      <w:pPr>
        <w:tabs>
          <w:tab w:val="num" w:pos="720"/>
        </w:tabs>
        <w:ind w:left="720" w:hanging="360"/>
      </w:pPr>
      <w:rPr>
        <w:rFonts w:ascii="Times New Roman" w:hAnsi="Times New Roman" w:hint="default"/>
      </w:rPr>
    </w:lvl>
    <w:lvl w:ilvl="1" w:tplc="3A868EC6">
      <w:start w:val="1706"/>
      <w:numFmt w:val="bullet"/>
      <w:lvlText w:val="–"/>
      <w:lvlJc w:val="left"/>
      <w:pPr>
        <w:tabs>
          <w:tab w:val="num" w:pos="1440"/>
        </w:tabs>
        <w:ind w:left="1440" w:hanging="360"/>
      </w:pPr>
      <w:rPr>
        <w:rFonts w:ascii="Times New Roman" w:hAnsi="Times New Roman" w:hint="default"/>
      </w:rPr>
    </w:lvl>
    <w:lvl w:ilvl="2" w:tplc="BC7ED17A">
      <w:start w:val="1706"/>
      <w:numFmt w:val="bullet"/>
      <w:lvlText w:val="•"/>
      <w:lvlJc w:val="left"/>
      <w:pPr>
        <w:tabs>
          <w:tab w:val="num" w:pos="2160"/>
        </w:tabs>
        <w:ind w:left="2160" w:hanging="360"/>
      </w:pPr>
      <w:rPr>
        <w:rFonts w:ascii="Times New Roman" w:hAnsi="Times New Roman" w:hint="default"/>
      </w:rPr>
    </w:lvl>
    <w:lvl w:ilvl="3" w:tplc="AE928F6C" w:tentative="1">
      <w:start w:val="1"/>
      <w:numFmt w:val="bullet"/>
      <w:lvlText w:val="•"/>
      <w:lvlJc w:val="left"/>
      <w:pPr>
        <w:tabs>
          <w:tab w:val="num" w:pos="2880"/>
        </w:tabs>
        <w:ind w:left="2880" w:hanging="360"/>
      </w:pPr>
      <w:rPr>
        <w:rFonts w:ascii="Times New Roman" w:hAnsi="Times New Roman" w:hint="default"/>
      </w:rPr>
    </w:lvl>
    <w:lvl w:ilvl="4" w:tplc="83D61B72" w:tentative="1">
      <w:start w:val="1"/>
      <w:numFmt w:val="bullet"/>
      <w:lvlText w:val="•"/>
      <w:lvlJc w:val="left"/>
      <w:pPr>
        <w:tabs>
          <w:tab w:val="num" w:pos="3600"/>
        </w:tabs>
        <w:ind w:left="3600" w:hanging="360"/>
      </w:pPr>
      <w:rPr>
        <w:rFonts w:ascii="Times New Roman" w:hAnsi="Times New Roman" w:hint="default"/>
      </w:rPr>
    </w:lvl>
    <w:lvl w:ilvl="5" w:tplc="69BCB072" w:tentative="1">
      <w:start w:val="1"/>
      <w:numFmt w:val="bullet"/>
      <w:lvlText w:val="•"/>
      <w:lvlJc w:val="left"/>
      <w:pPr>
        <w:tabs>
          <w:tab w:val="num" w:pos="4320"/>
        </w:tabs>
        <w:ind w:left="4320" w:hanging="360"/>
      </w:pPr>
      <w:rPr>
        <w:rFonts w:ascii="Times New Roman" w:hAnsi="Times New Roman" w:hint="default"/>
      </w:rPr>
    </w:lvl>
    <w:lvl w:ilvl="6" w:tplc="86140E08" w:tentative="1">
      <w:start w:val="1"/>
      <w:numFmt w:val="bullet"/>
      <w:lvlText w:val="•"/>
      <w:lvlJc w:val="left"/>
      <w:pPr>
        <w:tabs>
          <w:tab w:val="num" w:pos="5040"/>
        </w:tabs>
        <w:ind w:left="5040" w:hanging="360"/>
      </w:pPr>
      <w:rPr>
        <w:rFonts w:ascii="Times New Roman" w:hAnsi="Times New Roman" w:hint="default"/>
      </w:rPr>
    </w:lvl>
    <w:lvl w:ilvl="7" w:tplc="9C10985E" w:tentative="1">
      <w:start w:val="1"/>
      <w:numFmt w:val="bullet"/>
      <w:lvlText w:val="•"/>
      <w:lvlJc w:val="left"/>
      <w:pPr>
        <w:tabs>
          <w:tab w:val="num" w:pos="5760"/>
        </w:tabs>
        <w:ind w:left="5760" w:hanging="360"/>
      </w:pPr>
      <w:rPr>
        <w:rFonts w:ascii="Times New Roman" w:hAnsi="Times New Roman" w:hint="default"/>
      </w:rPr>
    </w:lvl>
    <w:lvl w:ilvl="8" w:tplc="E068B15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0F3F22A2"/>
    <w:multiLevelType w:val="hybridMultilevel"/>
    <w:tmpl w:val="BE7641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F91EB6"/>
    <w:multiLevelType w:val="hybridMultilevel"/>
    <w:tmpl w:val="AA62FC30"/>
    <w:lvl w:ilvl="0" w:tplc="4156EBFE">
      <w:start w:val="1"/>
      <w:numFmt w:val="bullet"/>
      <w:lvlText w:val="•"/>
      <w:lvlJc w:val="left"/>
      <w:pPr>
        <w:tabs>
          <w:tab w:val="num" w:pos="720"/>
        </w:tabs>
        <w:ind w:left="720" w:hanging="360"/>
      </w:pPr>
      <w:rPr>
        <w:rFonts w:ascii="Times New Roman" w:hAnsi="Times New Roman" w:hint="default"/>
      </w:rPr>
    </w:lvl>
    <w:lvl w:ilvl="1" w:tplc="0A9C596E">
      <w:start w:val="1682"/>
      <w:numFmt w:val="bullet"/>
      <w:lvlText w:val="–"/>
      <w:lvlJc w:val="left"/>
      <w:pPr>
        <w:tabs>
          <w:tab w:val="num" w:pos="1440"/>
        </w:tabs>
        <w:ind w:left="1440" w:hanging="360"/>
      </w:pPr>
      <w:rPr>
        <w:rFonts w:ascii="Times New Roman" w:hAnsi="Times New Roman" w:hint="default"/>
      </w:rPr>
    </w:lvl>
    <w:lvl w:ilvl="2" w:tplc="31C014F6" w:tentative="1">
      <w:start w:val="1"/>
      <w:numFmt w:val="bullet"/>
      <w:lvlText w:val="•"/>
      <w:lvlJc w:val="left"/>
      <w:pPr>
        <w:tabs>
          <w:tab w:val="num" w:pos="2160"/>
        </w:tabs>
        <w:ind w:left="2160" w:hanging="360"/>
      </w:pPr>
      <w:rPr>
        <w:rFonts w:ascii="Times New Roman" w:hAnsi="Times New Roman" w:hint="default"/>
      </w:rPr>
    </w:lvl>
    <w:lvl w:ilvl="3" w:tplc="8C30B8F2" w:tentative="1">
      <w:start w:val="1"/>
      <w:numFmt w:val="bullet"/>
      <w:lvlText w:val="•"/>
      <w:lvlJc w:val="left"/>
      <w:pPr>
        <w:tabs>
          <w:tab w:val="num" w:pos="2880"/>
        </w:tabs>
        <w:ind w:left="2880" w:hanging="360"/>
      </w:pPr>
      <w:rPr>
        <w:rFonts w:ascii="Times New Roman" w:hAnsi="Times New Roman" w:hint="default"/>
      </w:rPr>
    </w:lvl>
    <w:lvl w:ilvl="4" w:tplc="B810EB8E" w:tentative="1">
      <w:start w:val="1"/>
      <w:numFmt w:val="bullet"/>
      <w:lvlText w:val="•"/>
      <w:lvlJc w:val="left"/>
      <w:pPr>
        <w:tabs>
          <w:tab w:val="num" w:pos="3600"/>
        </w:tabs>
        <w:ind w:left="3600" w:hanging="360"/>
      </w:pPr>
      <w:rPr>
        <w:rFonts w:ascii="Times New Roman" w:hAnsi="Times New Roman" w:hint="default"/>
      </w:rPr>
    </w:lvl>
    <w:lvl w:ilvl="5" w:tplc="30BC253E" w:tentative="1">
      <w:start w:val="1"/>
      <w:numFmt w:val="bullet"/>
      <w:lvlText w:val="•"/>
      <w:lvlJc w:val="left"/>
      <w:pPr>
        <w:tabs>
          <w:tab w:val="num" w:pos="4320"/>
        </w:tabs>
        <w:ind w:left="4320" w:hanging="360"/>
      </w:pPr>
      <w:rPr>
        <w:rFonts w:ascii="Times New Roman" w:hAnsi="Times New Roman" w:hint="default"/>
      </w:rPr>
    </w:lvl>
    <w:lvl w:ilvl="6" w:tplc="0DC0DD2E" w:tentative="1">
      <w:start w:val="1"/>
      <w:numFmt w:val="bullet"/>
      <w:lvlText w:val="•"/>
      <w:lvlJc w:val="left"/>
      <w:pPr>
        <w:tabs>
          <w:tab w:val="num" w:pos="5040"/>
        </w:tabs>
        <w:ind w:left="5040" w:hanging="360"/>
      </w:pPr>
      <w:rPr>
        <w:rFonts w:ascii="Times New Roman" w:hAnsi="Times New Roman" w:hint="default"/>
      </w:rPr>
    </w:lvl>
    <w:lvl w:ilvl="7" w:tplc="E9DC5A00" w:tentative="1">
      <w:start w:val="1"/>
      <w:numFmt w:val="bullet"/>
      <w:lvlText w:val="•"/>
      <w:lvlJc w:val="left"/>
      <w:pPr>
        <w:tabs>
          <w:tab w:val="num" w:pos="5760"/>
        </w:tabs>
        <w:ind w:left="5760" w:hanging="360"/>
      </w:pPr>
      <w:rPr>
        <w:rFonts w:ascii="Times New Roman" w:hAnsi="Times New Roman" w:hint="default"/>
      </w:rPr>
    </w:lvl>
    <w:lvl w:ilvl="8" w:tplc="4DA89A1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2102D19"/>
    <w:multiLevelType w:val="hybridMultilevel"/>
    <w:tmpl w:val="84FC3484"/>
    <w:lvl w:ilvl="0" w:tplc="3AAAE786">
      <w:start w:val="1"/>
      <w:numFmt w:val="bullet"/>
      <w:lvlText w:val="•"/>
      <w:lvlJc w:val="left"/>
      <w:pPr>
        <w:tabs>
          <w:tab w:val="num" w:pos="720"/>
        </w:tabs>
        <w:ind w:left="720" w:hanging="360"/>
      </w:pPr>
      <w:rPr>
        <w:rFonts w:ascii="Times New Roman" w:hAnsi="Times New Roman" w:hint="default"/>
      </w:rPr>
    </w:lvl>
    <w:lvl w:ilvl="1" w:tplc="848A208E">
      <w:start w:val="915"/>
      <w:numFmt w:val="bullet"/>
      <w:lvlText w:val="–"/>
      <w:lvlJc w:val="left"/>
      <w:pPr>
        <w:tabs>
          <w:tab w:val="num" w:pos="1440"/>
        </w:tabs>
        <w:ind w:left="1440" w:hanging="360"/>
      </w:pPr>
      <w:rPr>
        <w:rFonts w:ascii="Times New Roman" w:hAnsi="Times New Roman" w:hint="default"/>
      </w:rPr>
    </w:lvl>
    <w:lvl w:ilvl="2" w:tplc="425079E6" w:tentative="1">
      <w:start w:val="1"/>
      <w:numFmt w:val="bullet"/>
      <w:lvlText w:val="•"/>
      <w:lvlJc w:val="left"/>
      <w:pPr>
        <w:tabs>
          <w:tab w:val="num" w:pos="2160"/>
        </w:tabs>
        <w:ind w:left="2160" w:hanging="360"/>
      </w:pPr>
      <w:rPr>
        <w:rFonts w:ascii="Times New Roman" w:hAnsi="Times New Roman" w:hint="default"/>
      </w:rPr>
    </w:lvl>
    <w:lvl w:ilvl="3" w:tplc="DFB0E6D0" w:tentative="1">
      <w:start w:val="1"/>
      <w:numFmt w:val="bullet"/>
      <w:lvlText w:val="•"/>
      <w:lvlJc w:val="left"/>
      <w:pPr>
        <w:tabs>
          <w:tab w:val="num" w:pos="2880"/>
        </w:tabs>
        <w:ind w:left="2880" w:hanging="360"/>
      </w:pPr>
      <w:rPr>
        <w:rFonts w:ascii="Times New Roman" w:hAnsi="Times New Roman" w:hint="default"/>
      </w:rPr>
    </w:lvl>
    <w:lvl w:ilvl="4" w:tplc="63B80A48" w:tentative="1">
      <w:start w:val="1"/>
      <w:numFmt w:val="bullet"/>
      <w:lvlText w:val="•"/>
      <w:lvlJc w:val="left"/>
      <w:pPr>
        <w:tabs>
          <w:tab w:val="num" w:pos="3600"/>
        </w:tabs>
        <w:ind w:left="3600" w:hanging="360"/>
      </w:pPr>
      <w:rPr>
        <w:rFonts w:ascii="Times New Roman" w:hAnsi="Times New Roman" w:hint="default"/>
      </w:rPr>
    </w:lvl>
    <w:lvl w:ilvl="5" w:tplc="F14ED27E" w:tentative="1">
      <w:start w:val="1"/>
      <w:numFmt w:val="bullet"/>
      <w:lvlText w:val="•"/>
      <w:lvlJc w:val="left"/>
      <w:pPr>
        <w:tabs>
          <w:tab w:val="num" w:pos="4320"/>
        </w:tabs>
        <w:ind w:left="4320" w:hanging="360"/>
      </w:pPr>
      <w:rPr>
        <w:rFonts w:ascii="Times New Roman" w:hAnsi="Times New Roman" w:hint="default"/>
      </w:rPr>
    </w:lvl>
    <w:lvl w:ilvl="6" w:tplc="E680616C" w:tentative="1">
      <w:start w:val="1"/>
      <w:numFmt w:val="bullet"/>
      <w:lvlText w:val="•"/>
      <w:lvlJc w:val="left"/>
      <w:pPr>
        <w:tabs>
          <w:tab w:val="num" w:pos="5040"/>
        </w:tabs>
        <w:ind w:left="5040" w:hanging="360"/>
      </w:pPr>
      <w:rPr>
        <w:rFonts w:ascii="Times New Roman" w:hAnsi="Times New Roman" w:hint="default"/>
      </w:rPr>
    </w:lvl>
    <w:lvl w:ilvl="7" w:tplc="F88240B8" w:tentative="1">
      <w:start w:val="1"/>
      <w:numFmt w:val="bullet"/>
      <w:lvlText w:val="•"/>
      <w:lvlJc w:val="left"/>
      <w:pPr>
        <w:tabs>
          <w:tab w:val="num" w:pos="5760"/>
        </w:tabs>
        <w:ind w:left="5760" w:hanging="360"/>
      </w:pPr>
      <w:rPr>
        <w:rFonts w:ascii="Times New Roman" w:hAnsi="Times New Roman" w:hint="default"/>
      </w:rPr>
    </w:lvl>
    <w:lvl w:ilvl="8" w:tplc="64E8757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2796F87"/>
    <w:multiLevelType w:val="hybridMultilevel"/>
    <w:tmpl w:val="AC885344"/>
    <w:lvl w:ilvl="0" w:tplc="AC0CF806">
      <w:start w:val="1"/>
      <w:numFmt w:val="bullet"/>
      <w:lvlText w:val="•"/>
      <w:lvlJc w:val="left"/>
      <w:pPr>
        <w:tabs>
          <w:tab w:val="num" w:pos="720"/>
        </w:tabs>
        <w:ind w:left="720" w:hanging="360"/>
      </w:pPr>
      <w:rPr>
        <w:rFonts w:ascii="Times New Roman" w:hAnsi="Times New Roman" w:hint="default"/>
      </w:rPr>
    </w:lvl>
    <w:lvl w:ilvl="1" w:tplc="B4CC9E1A">
      <w:start w:val="910"/>
      <w:numFmt w:val="bullet"/>
      <w:lvlText w:val="–"/>
      <w:lvlJc w:val="left"/>
      <w:pPr>
        <w:tabs>
          <w:tab w:val="num" w:pos="1440"/>
        </w:tabs>
        <w:ind w:left="1440" w:hanging="360"/>
      </w:pPr>
      <w:rPr>
        <w:rFonts w:ascii="Times New Roman" w:hAnsi="Times New Roman" w:hint="default"/>
      </w:rPr>
    </w:lvl>
    <w:lvl w:ilvl="2" w:tplc="E57C869C" w:tentative="1">
      <w:start w:val="1"/>
      <w:numFmt w:val="bullet"/>
      <w:lvlText w:val="•"/>
      <w:lvlJc w:val="left"/>
      <w:pPr>
        <w:tabs>
          <w:tab w:val="num" w:pos="2160"/>
        </w:tabs>
        <w:ind w:left="2160" w:hanging="360"/>
      </w:pPr>
      <w:rPr>
        <w:rFonts w:ascii="Times New Roman" w:hAnsi="Times New Roman" w:hint="default"/>
      </w:rPr>
    </w:lvl>
    <w:lvl w:ilvl="3" w:tplc="A022E0FA" w:tentative="1">
      <w:start w:val="1"/>
      <w:numFmt w:val="bullet"/>
      <w:lvlText w:val="•"/>
      <w:lvlJc w:val="left"/>
      <w:pPr>
        <w:tabs>
          <w:tab w:val="num" w:pos="2880"/>
        </w:tabs>
        <w:ind w:left="2880" w:hanging="360"/>
      </w:pPr>
      <w:rPr>
        <w:rFonts w:ascii="Times New Roman" w:hAnsi="Times New Roman" w:hint="default"/>
      </w:rPr>
    </w:lvl>
    <w:lvl w:ilvl="4" w:tplc="7FCAC7CA" w:tentative="1">
      <w:start w:val="1"/>
      <w:numFmt w:val="bullet"/>
      <w:lvlText w:val="•"/>
      <w:lvlJc w:val="left"/>
      <w:pPr>
        <w:tabs>
          <w:tab w:val="num" w:pos="3600"/>
        </w:tabs>
        <w:ind w:left="3600" w:hanging="360"/>
      </w:pPr>
      <w:rPr>
        <w:rFonts w:ascii="Times New Roman" w:hAnsi="Times New Roman" w:hint="default"/>
      </w:rPr>
    </w:lvl>
    <w:lvl w:ilvl="5" w:tplc="2FF4F8A8" w:tentative="1">
      <w:start w:val="1"/>
      <w:numFmt w:val="bullet"/>
      <w:lvlText w:val="•"/>
      <w:lvlJc w:val="left"/>
      <w:pPr>
        <w:tabs>
          <w:tab w:val="num" w:pos="4320"/>
        </w:tabs>
        <w:ind w:left="4320" w:hanging="360"/>
      </w:pPr>
      <w:rPr>
        <w:rFonts w:ascii="Times New Roman" w:hAnsi="Times New Roman" w:hint="default"/>
      </w:rPr>
    </w:lvl>
    <w:lvl w:ilvl="6" w:tplc="CFF2086A" w:tentative="1">
      <w:start w:val="1"/>
      <w:numFmt w:val="bullet"/>
      <w:lvlText w:val="•"/>
      <w:lvlJc w:val="left"/>
      <w:pPr>
        <w:tabs>
          <w:tab w:val="num" w:pos="5040"/>
        </w:tabs>
        <w:ind w:left="5040" w:hanging="360"/>
      </w:pPr>
      <w:rPr>
        <w:rFonts w:ascii="Times New Roman" w:hAnsi="Times New Roman" w:hint="default"/>
      </w:rPr>
    </w:lvl>
    <w:lvl w:ilvl="7" w:tplc="4F5E1F9E" w:tentative="1">
      <w:start w:val="1"/>
      <w:numFmt w:val="bullet"/>
      <w:lvlText w:val="•"/>
      <w:lvlJc w:val="left"/>
      <w:pPr>
        <w:tabs>
          <w:tab w:val="num" w:pos="5760"/>
        </w:tabs>
        <w:ind w:left="5760" w:hanging="360"/>
      </w:pPr>
      <w:rPr>
        <w:rFonts w:ascii="Times New Roman" w:hAnsi="Times New Roman" w:hint="default"/>
      </w:rPr>
    </w:lvl>
    <w:lvl w:ilvl="8" w:tplc="601A5CD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18595516"/>
    <w:multiLevelType w:val="hybridMultilevel"/>
    <w:tmpl w:val="F94809C2"/>
    <w:lvl w:ilvl="0" w:tplc="D9EE0636">
      <w:start w:val="1"/>
      <w:numFmt w:val="bullet"/>
      <w:lvlText w:val="•"/>
      <w:lvlJc w:val="left"/>
      <w:pPr>
        <w:tabs>
          <w:tab w:val="num" w:pos="720"/>
        </w:tabs>
        <w:ind w:left="720" w:hanging="360"/>
      </w:pPr>
      <w:rPr>
        <w:rFonts w:ascii="Times New Roman" w:hAnsi="Times New Roman" w:hint="default"/>
      </w:rPr>
    </w:lvl>
    <w:lvl w:ilvl="1" w:tplc="AD4CF316">
      <w:start w:val="790"/>
      <w:numFmt w:val="bullet"/>
      <w:lvlText w:val="–"/>
      <w:lvlJc w:val="left"/>
      <w:pPr>
        <w:tabs>
          <w:tab w:val="num" w:pos="1440"/>
        </w:tabs>
        <w:ind w:left="1440" w:hanging="360"/>
      </w:pPr>
      <w:rPr>
        <w:rFonts w:ascii="Times New Roman" w:hAnsi="Times New Roman" w:hint="default"/>
      </w:rPr>
    </w:lvl>
    <w:lvl w:ilvl="2" w:tplc="1A50C758" w:tentative="1">
      <w:start w:val="1"/>
      <w:numFmt w:val="bullet"/>
      <w:lvlText w:val="•"/>
      <w:lvlJc w:val="left"/>
      <w:pPr>
        <w:tabs>
          <w:tab w:val="num" w:pos="2160"/>
        </w:tabs>
        <w:ind w:left="2160" w:hanging="360"/>
      </w:pPr>
      <w:rPr>
        <w:rFonts w:ascii="Times New Roman" w:hAnsi="Times New Roman" w:hint="default"/>
      </w:rPr>
    </w:lvl>
    <w:lvl w:ilvl="3" w:tplc="12A0C8B4" w:tentative="1">
      <w:start w:val="1"/>
      <w:numFmt w:val="bullet"/>
      <w:lvlText w:val="•"/>
      <w:lvlJc w:val="left"/>
      <w:pPr>
        <w:tabs>
          <w:tab w:val="num" w:pos="2880"/>
        </w:tabs>
        <w:ind w:left="2880" w:hanging="360"/>
      </w:pPr>
      <w:rPr>
        <w:rFonts w:ascii="Times New Roman" w:hAnsi="Times New Roman" w:hint="default"/>
      </w:rPr>
    </w:lvl>
    <w:lvl w:ilvl="4" w:tplc="438E0784" w:tentative="1">
      <w:start w:val="1"/>
      <w:numFmt w:val="bullet"/>
      <w:lvlText w:val="•"/>
      <w:lvlJc w:val="left"/>
      <w:pPr>
        <w:tabs>
          <w:tab w:val="num" w:pos="3600"/>
        </w:tabs>
        <w:ind w:left="3600" w:hanging="360"/>
      </w:pPr>
      <w:rPr>
        <w:rFonts w:ascii="Times New Roman" w:hAnsi="Times New Roman" w:hint="default"/>
      </w:rPr>
    </w:lvl>
    <w:lvl w:ilvl="5" w:tplc="CC58E3C4" w:tentative="1">
      <w:start w:val="1"/>
      <w:numFmt w:val="bullet"/>
      <w:lvlText w:val="•"/>
      <w:lvlJc w:val="left"/>
      <w:pPr>
        <w:tabs>
          <w:tab w:val="num" w:pos="4320"/>
        </w:tabs>
        <w:ind w:left="4320" w:hanging="360"/>
      </w:pPr>
      <w:rPr>
        <w:rFonts w:ascii="Times New Roman" w:hAnsi="Times New Roman" w:hint="default"/>
      </w:rPr>
    </w:lvl>
    <w:lvl w:ilvl="6" w:tplc="82A2E73E" w:tentative="1">
      <w:start w:val="1"/>
      <w:numFmt w:val="bullet"/>
      <w:lvlText w:val="•"/>
      <w:lvlJc w:val="left"/>
      <w:pPr>
        <w:tabs>
          <w:tab w:val="num" w:pos="5040"/>
        </w:tabs>
        <w:ind w:left="5040" w:hanging="360"/>
      </w:pPr>
      <w:rPr>
        <w:rFonts w:ascii="Times New Roman" w:hAnsi="Times New Roman" w:hint="default"/>
      </w:rPr>
    </w:lvl>
    <w:lvl w:ilvl="7" w:tplc="DCE281B2" w:tentative="1">
      <w:start w:val="1"/>
      <w:numFmt w:val="bullet"/>
      <w:lvlText w:val="•"/>
      <w:lvlJc w:val="left"/>
      <w:pPr>
        <w:tabs>
          <w:tab w:val="num" w:pos="5760"/>
        </w:tabs>
        <w:ind w:left="5760" w:hanging="360"/>
      </w:pPr>
      <w:rPr>
        <w:rFonts w:ascii="Times New Roman" w:hAnsi="Times New Roman" w:hint="default"/>
      </w:rPr>
    </w:lvl>
    <w:lvl w:ilvl="8" w:tplc="EB96963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19311F00"/>
    <w:multiLevelType w:val="hybridMultilevel"/>
    <w:tmpl w:val="F36C32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625FCB"/>
    <w:multiLevelType w:val="hybridMultilevel"/>
    <w:tmpl w:val="8976D588"/>
    <w:lvl w:ilvl="0" w:tplc="51FE0F6E">
      <w:start w:val="1"/>
      <w:numFmt w:val="bullet"/>
      <w:lvlText w:val="•"/>
      <w:lvlJc w:val="left"/>
      <w:pPr>
        <w:tabs>
          <w:tab w:val="num" w:pos="720"/>
        </w:tabs>
        <w:ind w:left="720" w:hanging="360"/>
      </w:pPr>
      <w:rPr>
        <w:rFonts w:ascii="Times New Roman" w:hAnsi="Times New Roman" w:hint="default"/>
      </w:rPr>
    </w:lvl>
    <w:lvl w:ilvl="1" w:tplc="4130572E">
      <w:start w:val="790"/>
      <w:numFmt w:val="bullet"/>
      <w:lvlText w:val="–"/>
      <w:lvlJc w:val="left"/>
      <w:pPr>
        <w:tabs>
          <w:tab w:val="num" w:pos="1440"/>
        </w:tabs>
        <w:ind w:left="1440" w:hanging="360"/>
      </w:pPr>
      <w:rPr>
        <w:rFonts w:ascii="Times New Roman" w:hAnsi="Times New Roman" w:hint="default"/>
      </w:rPr>
    </w:lvl>
    <w:lvl w:ilvl="2" w:tplc="1934666E" w:tentative="1">
      <w:start w:val="1"/>
      <w:numFmt w:val="bullet"/>
      <w:lvlText w:val="•"/>
      <w:lvlJc w:val="left"/>
      <w:pPr>
        <w:tabs>
          <w:tab w:val="num" w:pos="2160"/>
        </w:tabs>
        <w:ind w:left="2160" w:hanging="360"/>
      </w:pPr>
      <w:rPr>
        <w:rFonts w:ascii="Times New Roman" w:hAnsi="Times New Roman" w:hint="default"/>
      </w:rPr>
    </w:lvl>
    <w:lvl w:ilvl="3" w:tplc="EB7819E8" w:tentative="1">
      <w:start w:val="1"/>
      <w:numFmt w:val="bullet"/>
      <w:lvlText w:val="•"/>
      <w:lvlJc w:val="left"/>
      <w:pPr>
        <w:tabs>
          <w:tab w:val="num" w:pos="2880"/>
        </w:tabs>
        <w:ind w:left="2880" w:hanging="360"/>
      </w:pPr>
      <w:rPr>
        <w:rFonts w:ascii="Times New Roman" w:hAnsi="Times New Roman" w:hint="default"/>
      </w:rPr>
    </w:lvl>
    <w:lvl w:ilvl="4" w:tplc="375E853A" w:tentative="1">
      <w:start w:val="1"/>
      <w:numFmt w:val="bullet"/>
      <w:lvlText w:val="•"/>
      <w:lvlJc w:val="left"/>
      <w:pPr>
        <w:tabs>
          <w:tab w:val="num" w:pos="3600"/>
        </w:tabs>
        <w:ind w:left="3600" w:hanging="360"/>
      </w:pPr>
      <w:rPr>
        <w:rFonts w:ascii="Times New Roman" w:hAnsi="Times New Roman" w:hint="default"/>
      </w:rPr>
    </w:lvl>
    <w:lvl w:ilvl="5" w:tplc="776E2622" w:tentative="1">
      <w:start w:val="1"/>
      <w:numFmt w:val="bullet"/>
      <w:lvlText w:val="•"/>
      <w:lvlJc w:val="left"/>
      <w:pPr>
        <w:tabs>
          <w:tab w:val="num" w:pos="4320"/>
        </w:tabs>
        <w:ind w:left="4320" w:hanging="360"/>
      </w:pPr>
      <w:rPr>
        <w:rFonts w:ascii="Times New Roman" w:hAnsi="Times New Roman" w:hint="default"/>
      </w:rPr>
    </w:lvl>
    <w:lvl w:ilvl="6" w:tplc="64F0DE38" w:tentative="1">
      <w:start w:val="1"/>
      <w:numFmt w:val="bullet"/>
      <w:lvlText w:val="•"/>
      <w:lvlJc w:val="left"/>
      <w:pPr>
        <w:tabs>
          <w:tab w:val="num" w:pos="5040"/>
        </w:tabs>
        <w:ind w:left="5040" w:hanging="360"/>
      </w:pPr>
      <w:rPr>
        <w:rFonts w:ascii="Times New Roman" w:hAnsi="Times New Roman" w:hint="default"/>
      </w:rPr>
    </w:lvl>
    <w:lvl w:ilvl="7" w:tplc="B2944408" w:tentative="1">
      <w:start w:val="1"/>
      <w:numFmt w:val="bullet"/>
      <w:lvlText w:val="•"/>
      <w:lvlJc w:val="left"/>
      <w:pPr>
        <w:tabs>
          <w:tab w:val="num" w:pos="5760"/>
        </w:tabs>
        <w:ind w:left="5760" w:hanging="360"/>
      </w:pPr>
      <w:rPr>
        <w:rFonts w:ascii="Times New Roman" w:hAnsi="Times New Roman" w:hint="default"/>
      </w:rPr>
    </w:lvl>
    <w:lvl w:ilvl="8" w:tplc="5C9C447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1D6D12B5"/>
    <w:multiLevelType w:val="hybridMultilevel"/>
    <w:tmpl w:val="D3AC0838"/>
    <w:lvl w:ilvl="0" w:tplc="B5563DDE">
      <w:start w:val="1"/>
      <w:numFmt w:val="bullet"/>
      <w:lvlText w:val="•"/>
      <w:lvlJc w:val="left"/>
      <w:pPr>
        <w:tabs>
          <w:tab w:val="num" w:pos="720"/>
        </w:tabs>
        <w:ind w:left="720" w:hanging="360"/>
      </w:pPr>
      <w:rPr>
        <w:rFonts w:ascii="Times New Roman" w:hAnsi="Times New Roman" w:hint="default"/>
      </w:rPr>
    </w:lvl>
    <w:lvl w:ilvl="1" w:tplc="DC8EB6D4">
      <w:start w:val="353"/>
      <w:numFmt w:val="bullet"/>
      <w:lvlText w:val="–"/>
      <w:lvlJc w:val="left"/>
      <w:pPr>
        <w:tabs>
          <w:tab w:val="num" w:pos="1440"/>
        </w:tabs>
        <w:ind w:left="1440" w:hanging="360"/>
      </w:pPr>
      <w:rPr>
        <w:rFonts w:ascii="Times New Roman" w:hAnsi="Times New Roman" w:hint="default"/>
      </w:rPr>
    </w:lvl>
    <w:lvl w:ilvl="2" w:tplc="85B6F8BA">
      <w:start w:val="1"/>
      <w:numFmt w:val="bullet"/>
      <w:lvlText w:val="•"/>
      <w:lvlJc w:val="left"/>
      <w:pPr>
        <w:tabs>
          <w:tab w:val="num" w:pos="2160"/>
        </w:tabs>
        <w:ind w:left="2160" w:hanging="360"/>
      </w:pPr>
      <w:rPr>
        <w:rFonts w:ascii="Times New Roman" w:hAnsi="Times New Roman" w:hint="default"/>
      </w:rPr>
    </w:lvl>
    <w:lvl w:ilvl="3" w:tplc="91560D88" w:tentative="1">
      <w:start w:val="1"/>
      <w:numFmt w:val="bullet"/>
      <w:lvlText w:val="•"/>
      <w:lvlJc w:val="left"/>
      <w:pPr>
        <w:tabs>
          <w:tab w:val="num" w:pos="2880"/>
        </w:tabs>
        <w:ind w:left="2880" w:hanging="360"/>
      </w:pPr>
      <w:rPr>
        <w:rFonts w:ascii="Times New Roman" w:hAnsi="Times New Roman" w:hint="default"/>
      </w:rPr>
    </w:lvl>
    <w:lvl w:ilvl="4" w:tplc="62E0BC04" w:tentative="1">
      <w:start w:val="1"/>
      <w:numFmt w:val="bullet"/>
      <w:lvlText w:val="•"/>
      <w:lvlJc w:val="left"/>
      <w:pPr>
        <w:tabs>
          <w:tab w:val="num" w:pos="3600"/>
        </w:tabs>
        <w:ind w:left="3600" w:hanging="360"/>
      </w:pPr>
      <w:rPr>
        <w:rFonts w:ascii="Times New Roman" w:hAnsi="Times New Roman" w:hint="default"/>
      </w:rPr>
    </w:lvl>
    <w:lvl w:ilvl="5" w:tplc="99108F40" w:tentative="1">
      <w:start w:val="1"/>
      <w:numFmt w:val="bullet"/>
      <w:lvlText w:val="•"/>
      <w:lvlJc w:val="left"/>
      <w:pPr>
        <w:tabs>
          <w:tab w:val="num" w:pos="4320"/>
        </w:tabs>
        <w:ind w:left="4320" w:hanging="360"/>
      </w:pPr>
      <w:rPr>
        <w:rFonts w:ascii="Times New Roman" w:hAnsi="Times New Roman" w:hint="default"/>
      </w:rPr>
    </w:lvl>
    <w:lvl w:ilvl="6" w:tplc="0D2466BE" w:tentative="1">
      <w:start w:val="1"/>
      <w:numFmt w:val="bullet"/>
      <w:lvlText w:val="•"/>
      <w:lvlJc w:val="left"/>
      <w:pPr>
        <w:tabs>
          <w:tab w:val="num" w:pos="5040"/>
        </w:tabs>
        <w:ind w:left="5040" w:hanging="360"/>
      </w:pPr>
      <w:rPr>
        <w:rFonts w:ascii="Times New Roman" w:hAnsi="Times New Roman" w:hint="default"/>
      </w:rPr>
    </w:lvl>
    <w:lvl w:ilvl="7" w:tplc="F79844E8" w:tentative="1">
      <w:start w:val="1"/>
      <w:numFmt w:val="bullet"/>
      <w:lvlText w:val="•"/>
      <w:lvlJc w:val="left"/>
      <w:pPr>
        <w:tabs>
          <w:tab w:val="num" w:pos="5760"/>
        </w:tabs>
        <w:ind w:left="5760" w:hanging="360"/>
      </w:pPr>
      <w:rPr>
        <w:rFonts w:ascii="Times New Roman" w:hAnsi="Times New Roman" w:hint="default"/>
      </w:rPr>
    </w:lvl>
    <w:lvl w:ilvl="8" w:tplc="0C766456" w:tentative="1">
      <w:start w:val="1"/>
      <w:numFmt w:val="bullet"/>
      <w:lvlText w:val="•"/>
      <w:lvlJc w:val="left"/>
      <w:pPr>
        <w:tabs>
          <w:tab w:val="num" w:pos="6480"/>
        </w:tabs>
        <w:ind w:left="6480" w:hanging="360"/>
      </w:pPr>
      <w:rPr>
        <w:rFonts w:ascii="Times New Roman" w:hAnsi="Times New Roman" w:hint="default"/>
      </w:rPr>
    </w:lvl>
  </w:abstractNum>
  <w:abstractNum w:abstractNumId="18">
    <w:nsid w:val="1FC32ECB"/>
    <w:multiLevelType w:val="hybridMultilevel"/>
    <w:tmpl w:val="BE0AFB9C"/>
    <w:lvl w:ilvl="0" w:tplc="5DBC918E">
      <w:start w:val="1"/>
      <w:numFmt w:val="bullet"/>
      <w:lvlText w:val="•"/>
      <w:lvlJc w:val="left"/>
      <w:pPr>
        <w:tabs>
          <w:tab w:val="num" w:pos="720"/>
        </w:tabs>
        <w:ind w:left="720" w:hanging="360"/>
      </w:pPr>
      <w:rPr>
        <w:rFonts w:ascii="Times New Roman" w:hAnsi="Times New Roman" w:hint="default"/>
      </w:rPr>
    </w:lvl>
    <w:lvl w:ilvl="1" w:tplc="75E0ACB6">
      <w:start w:val="781"/>
      <w:numFmt w:val="bullet"/>
      <w:lvlText w:val="–"/>
      <w:lvlJc w:val="left"/>
      <w:pPr>
        <w:tabs>
          <w:tab w:val="num" w:pos="1440"/>
        </w:tabs>
        <w:ind w:left="1440" w:hanging="360"/>
      </w:pPr>
      <w:rPr>
        <w:rFonts w:ascii="Times New Roman" w:hAnsi="Times New Roman" w:hint="default"/>
      </w:rPr>
    </w:lvl>
    <w:lvl w:ilvl="2" w:tplc="6B9A6260" w:tentative="1">
      <w:start w:val="1"/>
      <w:numFmt w:val="bullet"/>
      <w:lvlText w:val="•"/>
      <w:lvlJc w:val="left"/>
      <w:pPr>
        <w:tabs>
          <w:tab w:val="num" w:pos="2160"/>
        </w:tabs>
        <w:ind w:left="2160" w:hanging="360"/>
      </w:pPr>
      <w:rPr>
        <w:rFonts w:ascii="Times New Roman" w:hAnsi="Times New Roman" w:hint="default"/>
      </w:rPr>
    </w:lvl>
    <w:lvl w:ilvl="3" w:tplc="7DA6ABDA" w:tentative="1">
      <w:start w:val="1"/>
      <w:numFmt w:val="bullet"/>
      <w:lvlText w:val="•"/>
      <w:lvlJc w:val="left"/>
      <w:pPr>
        <w:tabs>
          <w:tab w:val="num" w:pos="2880"/>
        </w:tabs>
        <w:ind w:left="2880" w:hanging="360"/>
      </w:pPr>
      <w:rPr>
        <w:rFonts w:ascii="Times New Roman" w:hAnsi="Times New Roman" w:hint="default"/>
      </w:rPr>
    </w:lvl>
    <w:lvl w:ilvl="4" w:tplc="5A6A22B2" w:tentative="1">
      <w:start w:val="1"/>
      <w:numFmt w:val="bullet"/>
      <w:lvlText w:val="•"/>
      <w:lvlJc w:val="left"/>
      <w:pPr>
        <w:tabs>
          <w:tab w:val="num" w:pos="3600"/>
        </w:tabs>
        <w:ind w:left="3600" w:hanging="360"/>
      </w:pPr>
      <w:rPr>
        <w:rFonts w:ascii="Times New Roman" w:hAnsi="Times New Roman" w:hint="default"/>
      </w:rPr>
    </w:lvl>
    <w:lvl w:ilvl="5" w:tplc="6EA6774E" w:tentative="1">
      <w:start w:val="1"/>
      <w:numFmt w:val="bullet"/>
      <w:lvlText w:val="•"/>
      <w:lvlJc w:val="left"/>
      <w:pPr>
        <w:tabs>
          <w:tab w:val="num" w:pos="4320"/>
        </w:tabs>
        <w:ind w:left="4320" w:hanging="360"/>
      </w:pPr>
      <w:rPr>
        <w:rFonts w:ascii="Times New Roman" w:hAnsi="Times New Roman" w:hint="default"/>
      </w:rPr>
    </w:lvl>
    <w:lvl w:ilvl="6" w:tplc="62E08F42" w:tentative="1">
      <w:start w:val="1"/>
      <w:numFmt w:val="bullet"/>
      <w:lvlText w:val="•"/>
      <w:lvlJc w:val="left"/>
      <w:pPr>
        <w:tabs>
          <w:tab w:val="num" w:pos="5040"/>
        </w:tabs>
        <w:ind w:left="5040" w:hanging="360"/>
      </w:pPr>
      <w:rPr>
        <w:rFonts w:ascii="Times New Roman" w:hAnsi="Times New Roman" w:hint="default"/>
      </w:rPr>
    </w:lvl>
    <w:lvl w:ilvl="7" w:tplc="81C6F148" w:tentative="1">
      <w:start w:val="1"/>
      <w:numFmt w:val="bullet"/>
      <w:lvlText w:val="•"/>
      <w:lvlJc w:val="left"/>
      <w:pPr>
        <w:tabs>
          <w:tab w:val="num" w:pos="5760"/>
        </w:tabs>
        <w:ind w:left="5760" w:hanging="360"/>
      </w:pPr>
      <w:rPr>
        <w:rFonts w:ascii="Times New Roman" w:hAnsi="Times New Roman" w:hint="default"/>
      </w:rPr>
    </w:lvl>
    <w:lvl w:ilvl="8" w:tplc="2032773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216A04E0"/>
    <w:multiLevelType w:val="hybridMultilevel"/>
    <w:tmpl w:val="8580EC70"/>
    <w:lvl w:ilvl="0" w:tplc="3BEE8500">
      <w:start w:val="1"/>
      <w:numFmt w:val="bullet"/>
      <w:lvlText w:val="•"/>
      <w:lvlJc w:val="left"/>
      <w:pPr>
        <w:tabs>
          <w:tab w:val="num" w:pos="720"/>
        </w:tabs>
        <w:ind w:left="720" w:hanging="360"/>
      </w:pPr>
      <w:rPr>
        <w:rFonts w:ascii="Times New Roman" w:hAnsi="Times New Roman" w:hint="default"/>
      </w:rPr>
    </w:lvl>
    <w:lvl w:ilvl="1" w:tplc="DA3007B0">
      <w:start w:val="787"/>
      <w:numFmt w:val="bullet"/>
      <w:lvlText w:val="–"/>
      <w:lvlJc w:val="left"/>
      <w:pPr>
        <w:tabs>
          <w:tab w:val="num" w:pos="1440"/>
        </w:tabs>
        <w:ind w:left="1440" w:hanging="360"/>
      </w:pPr>
      <w:rPr>
        <w:rFonts w:ascii="Times New Roman" w:hAnsi="Times New Roman" w:hint="default"/>
      </w:rPr>
    </w:lvl>
    <w:lvl w:ilvl="2" w:tplc="380A36FC" w:tentative="1">
      <w:start w:val="1"/>
      <w:numFmt w:val="bullet"/>
      <w:lvlText w:val="•"/>
      <w:lvlJc w:val="left"/>
      <w:pPr>
        <w:tabs>
          <w:tab w:val="num" w:pos="2160"/>
        </w:tabs>
        <w:ind w:left="2160" w:hanging="360"/>
      </w:pPr>
      <w:rPr>
        <w:rFonts w:ascii="Times New Roman" w:hAnsi="Times New Roman" w:hint="default"/>
      </w:rPr>
    </w:lvl>
    <w:lvl w:ilvl="3" w:tplc="EC622DD0" w:tentative="1">
      <w:start w:val="1"/>
      <w:numFmt w:val="bullet"/>
      <w:lvlText w:val="•"/>
      <w:lvlJc w:val="left"/>
      <w:pPr>
        <w:tabs>
          <w:tab w:val="num" w:pos="2880"/>
        </w:tabs>
        <w:ind w:left="2880" w:hanging="360"/>
      </w:pPr>
      <w:rPr>
        <w:rFonts w:ascii="Times New Roman" w:hAnsi="Times New Roman" w:hint="default"/>
      </w:rPr>
    </w:lvl>
    <w:lvl w:ilvl="4" w:tplc="F93E5BB4" w:tentative="1">
      <w:start w:val="1"/>
      <w:numFmt w:val="bullet"/>
      <w:lvlText w:val="•"/>
      <w:lvlJc w:val="left"/>
      <w:pPr>
        <w:tabs>
          <w:tab w:val="num" w:pos="3600"/>
        </w:tabs>
        <w:ind w:left="3600" w:hanging="360"/>
      </w:pPr>
      <w:rPr>
        <w:rFonts w:ascii="Times New Roman" w:hAnsi="Times New Roman" w:hint="default"/>
      </w:rPr>
    </w:lvl>
    <w:lvl w:ilvl="5" w:tplc="926A955A" w:tentative="1">
      <w:start w:val="1"/>
      <w:numFmt w:val="bullet"/>
      <w:lvlText w:val="•"/>
      <w:lvlJc w:val="left"/>
      <w:pPr>
        <w:tabs>
          <w:tab w:val="num" w:pos="4320"/>
        </w:tabs>
        <w:ind w:left="4320" w:hanging="360"/>
      </w:pPr>
      <w:rPr>
        <w:rFonts w:ascii="Times New Roman" w:hAnsi="Times New Roman" w:hint="default"/>
      </w:rPr>
    </w:lvl>
    <w:lvl w:ilvl="6" w:tplc="1812C7AA" w:tentative="1">
      <w:start w:val="1"/>
      <w:numFmt w:val="bullet"/>
      <w:lvlText w:val="•"/>
      <w:lvlJc w:val="left"/>
      <w:pPr>
        <w:tabs>
          <w:tab w:val="num" w:pos="5040"/>
        </w:tabs>
        <w:ind w:left="5040" w:hanging="360"/>
      </w:pPr>
      <w:rPr>
        <w:rFonts w:ascii="Times New Roman" w:hAnsi="Times New Roman" w:hint="default"/>
      </w:rPr>
    </w:lvl>
    <w:lvl w:ilvl="7" w:tplc="6ED8B362" w:tentative="1">
      <w:start w:val="1"/>
      <w:numFmt w:val="bullet"/>
      <w:lvlText w:val="•"/>
      <w:lvlJc w:val="left"/>
      <w:pPr>
        <w:tabs>
          <w:tab w:val="num" w:pos="5760"/>
        </w:tabs>
        <w:ind w:left="5760" w:hanging="360"/>
      </w:pPr>
      <w:rPr>
        <w:rFonts w:ascii="Times New Roman" w:hAnsi="Times New Roman" w:hint="default"/>
      </w:rPr>
    </w:lvl>
    <w:lvl w:ilvl="8" w:tplc="65027B5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2664733B"/>
    <w:multiLevelType w:val="hybridMultilevel"/>
    <w:tmpl w:val="ED743F66"/>
    <w:lvl w:ilvl="0" w:tplc="9C82B0EC">
      <w:start w:val="1"/>
      <w:numFmt w:val="bullet"/>
      <w:lvlText w:val="•"/>
      <w:lvlJc w:val="left"/>
      <w:pPr>
        <w:tabs>
          <w:tab w:val="num" w:pos="720"/>
        </w:tabs>
        <w:ind w:left="720" w:hanging="360"/>
      </w:pPr>
      <w:rPr>
        <w:rFonts w:ascii="Times New Roman" w:hAnsi="Times New Roman" w:hint="default"/>
      </w:rPr>
    </w:lvl>
    <w:lvl w:ilvl="1" w:tplc="BF28F7CA">
      <w:start w:val="837"/>
      <w:numFmt w:val="bullet"/>
      <w:lvlText w:val="–"/>
      <w:lvlJc w:val="left"/>
      <w:pPr>
        <w:tabs>
          <w:tab w:val="num" w:pos="1440"/>
        </w:tabs>
        <w:ind w:left="1440" w:hanging="360"/>
      </w:pPr>
      <w:rPr>
        <w:rFonts w:ascii="Times New Roman" w:hAnsi="Times New Roman" w:hint="default"/>
      </w:rPr>
    </w:lvl>
    <w:lvl w:ilvl="2" w:tplc="93DE21F2">
      <w:start w:val="837"/>
      <w:numFmt w:val="bullet"/>
      <w:lvlText w:val="•"/>
      <w:lvlJc w:val="left"/>
      <w:pPr>
        <w:tabs>
          <w:tab w:val="num" w:pos="2160"/>
        </w:tabs>
        <w:ind w:left="2160" w:hanging="360"/>
      </w:pPr>
      <w:rPr>
        <w:rFonts w:ascii="Times New Roman" w:hAnsi="Times New Roman" w:hint="default"/>
      </w:rPr>
    </w:lvl>
    <w:lvl w:ilvl="3" w:tplc="91A2777A" w:tentative="1">
      <w:start w:val="1"/>
      <w:numFmt w:val="bullet"/>
      <w:lvlText w:val="•"/>
      <w:lvlJc w:val="left"/>
      <w:pPr>
        <w:tabs>
          <w:tab w:val="num" w:pos="2880"/>
        </w:tabs>
        <w:ind w:left="2880" w:hanging="360"/>
      </w:pPr>
      <w:rPr>
        <w:rFonts w:ascii="Times New Roman" w:hAnsi="Times New Roman" w:hint="default"/>
      </w:rPr>
    </w:lvl>
    <w:lvl w:ilvl="4" w:tplc="E1EA492E" w:tentative="1">
      <w:start w:val="1"/>
      <w:numFmt w:val="bullet"/>
      <w:lvlText w:val="•"/>
      <w:lvlJc w:val="left"/>
      <w:pPr>
        <w:tabs>
          <w:tab w:val="num" w:pos="3600"/>
        </w:tabs>
        <w:ind w:left="3600" w:hanging="360"/>
      </w:pPr>
      <w:rPr>
        <w:rFonts w:ascii="Times New Roman" w:hAnsi="Times New Roman" w:hint="default"/>
      </w:rPr>
    </w:lvl>
    <w:lvl w:ilvl="5" w:tplc="F43899B6" w:tentative="1">
      <w:start w:val="1"/>
      <w:numFmt w:val="bullet"/>
      <w:lvlText w:val="•"/>
      <w:lvlJc w:val="left"/>
      <w:pPr>
        <w:tabs>
          <w:tab w:val="num" w:pos="4320"/>
        </w:tabs>
        <w:ind w:left="4320" w:hanging="360"/>
      </w:pPr>
      <w:rPr>
        <w:rFonts w:ascii="Times New Roman" w:hAnsi="Times New Roman" w:hint="default"/>
      </w:rPr>
    </w:lvl>
    <w:lvl w:ilvl="6" w:tplc="7D1AE33A" w:tentative="1">
      <w:start w:val="1"/>
      <w:numFmt w:val="bullet"/>
      <w:lvlText w:val="•"/>
      <w:lvlJc w:val="left"/>
      <w:pPr>
        <w:tabs>
          <w:tab w:val="num" w:pos="5040"/>
        </w:tabs>
        <w:ind w:left="5040" w:hanging="360"/>
      </w:pPr>
      <w:rPr>
        <w:rFonts w:ascii="Times New Roman" w:hAnsi="Times New Roman" w:hint="default"/>
      </w:rPr>
    </w:lvl>
    <w:lvl w:ilvl="7" w:tplc="BB46E060" w:tentative="1">
      <w:start w:val="1"/>
      <w:numFmt w:val="bullet"/>
      <w:lvlText w:val="•"/>
      <w:lvlJc w:val="left"/>
      <w:pPr>
        <w:tabs>
          <w:tab w:val="num" w:pos="5760"/>
        </w:tabs>
        <w:ind w:left="5760" w:hanging="360"/>
      </w:pPr>
      <w:rPr>
        <w:rFonts w:ascii="Times New Roman" w:hAnsi="Times New Roman" w:hint="default"/>
      </w:rPr>
    </w:lvl>
    <w:lvl w:ilvl="8" w:tplc="5B9CD8C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2791311A"/>
    <w:multiLevelType w:val="hybridMultilevel"/>
    <w:tmpl w:val="CF38173E"/>
    <w:lvl w:ilvl="0" w:tplc="05BEC636">
      <w:start w:val="1"/>
      <w:numFmt w:val="bullet"/>
      <w:lvlText w:val="•"/>
      <w:lvlJc w:val="left"/>
      <w:pPr>
        <w:tabs>
          <w:tab w:val="num" w:pos="720"/>
        </w:tabs>
        <w:ind w:left="720" w:hanging="360"/>
      </w:pPr>
      <w:rPr>
        <w:rFonts w:ascii="Times New Roman" w:hAnsi="Times New Roman" w:hint="default"/>
      </w:rPr>
    </w:lvl>
    <w:lvl w:ilvl="1" w:tplc="7AA80526">
      <w:start w:val="781"/>
      <w:numFmt w:val="bullet"/>
      <w:lvlText w:val="–"/>
      <w:lvlJc w:val="left"/>
      <w:pPr>
        <w:tabs>
          <w:tab w:val="num" w:pos="1440"/>
        </w:tabs>
        <w:ind w:left="1440" w:hanging="360"/>
      </w:pPr>
      <w:rPr>
        <w:rFonts w:ascii="Times New Roman" w:hAnsi="Times New Roman" w:hint="default"/>
      </w:rPr>
    </w:lvl>
    <w:lvl w:ilvl="2" w:tplc="EB7EC032" w:tentative="1">
      <w:start w:val="1"/>
      <w:numFmt w:val="bullet"/>
      <w:lvlText w:val="•"/>
      <w:lvlJc w:val="left"/>
      <w:pPr>
        <w:tabs>
          <w:tab w:val="num" w:pos="2160"/>
        </w:tabs>
        <w:ind w:left="2160" w:hanging="360"/>
      </w:pPr>
      <w:rPr>
        <w:rFonts w:ascii="Times New Roman" w:hAnsi="Times New Roman" w:hint="default"/>
      </w:rPr>
    </w:lvl>
    <w:lvl w:ilvl="3" w:tplc="DF2EA0C0" w:tentative="1">
      <w:start w:val="1"/>
      <w:numFmt w:val="bullet"/>
      <w:lvlText w:val="•"/>
      <w:lvlJc w:val="left"/>
      <w:pPr>
        <w:tabs>
          <w:tab w:val="num" w:pos="2880"/>
        </w:tabs>
        <w:ind w:left="2880" w:hanging="360"/>
      </w:pPr>
      <w:rPr>
        <w:rFonts w:ascii="Times New Roman" w:hAnsi="Times New Roman" w:hint="default"/>
      </w:rPr>
    </w:lvl>
    <w:lvl w:ilvl="4" w:tplc="628AA20A" w:tentative="1">
      <w:start w:val="1"/>
      <w:numFmt w:val="bullet"/>
      <w:lvlText w:val="•"/>
      <w:lvlJc w:val="left"/>
      <w:pPr>
        <w:tabs>
          <w:tab w:val="num" w:pos="3600"/>
        </w:tabs>
        <w:ind w:left="3600" w:hanging="360"/>
      </w:pPr>
      <w:rPr>
        <w:rFonts w:ascii="Times New Roman" w:hAnsi="Times New Roman" w:hint="default"/>
      </w:rPr>
    </w:lvl>
    <w:lvl w:ilvl="5" w:tplc="DC94B17E" w:tentative="1">
      <w:start w:val="1"/>
      <w:numFmt w:val="bullet"/>
      <w:lvlText w:val="•"/>
      <w:lvlJc w:val="left"/>
      <w:pPr>
        <w:tabs>
          <w:tab w:val="num" w:pos="4320"/>
        </w:tabs>
        <w:ind w:left="4320" w:hanging="360"/>
      </w:pPr>
      <w:rPr>
        <w:rFonts w:ascii="Times New Roman" w:hAnsi="Times New Roman" w:hint="default"/>
      </w:rPr>
    </w:lvl>
    <w:lvl w:ilvl="6" w:tplc="C6D0D5B2" w:tentative="1">
      <w:start w:val="1"/>
      <w:numFmt w:val="bullet"/>
      <w:lvlText w:val="•"/>
      <w:lvlJc w:val="left"/>
      <w:pPr>
        <w:tabs>
          <w:tab w:val="num" w:pos="5040"/>
        </w:tabs>
        <w:ind w:left="5040" w:hanging="360"/>
      </w:pPr>
      <w:rPr>
        <w:rFonts w:ascii="Times New Roman" w:hAnsi="Times New Roman" w:hint="default"/>
      </w:rPr>
    </w:lvl>
    <w:lvl w:ilvl="7" w:tplc="920C49EC" w:tentative="1">
      <w:start w:val="1"/>
      <w:numFmt w:val="bullet"/>
      <w:lvlText w:val="•"/>
      <w:lvlJc w:val="left"/>
      <w:pPr>
        <w:tabs>
          <w:tab w:val="num" w:pos="5760"/>
        </w:tabs>
        <w:ind w:left="5760" w:hanging="360"/>
      </w:pPr>
      <w:rPr>
        <w:rFonts w:ascii="Times New Roman" w:hAnsi="Times New Roman" w:hint="default"/>
      </w:rPr>
    </w:lvl>
    <w:lvl w:ilvl="8" w:tplc="661E208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28161A1D"/>
    <w:multiLevelType w:val="hybridMultilevel"/>
    <w:tmpl w:val="EE166B66"/>
    <w:lvl w:ilvl="0" w:tplc="91A01608">
      <w:start w:val="1"/>
      <w:numFmt w:val="bullet"/>
      <w:lvlText w:val="•"/>
      <w:lvlJc w:val="left"/>
      <w:pPr>
        <w:tabs>
          <w:tab w:val="num" w:pos="720"/>
        </w:tabs>
        <w:ind w:left="720" w:hanging="360"/>
      </w:pPr>
      <w:rPr>
        <w:rFonts w:ascii="Times New Roman" w:hAnsi="Times New Roman" w:hint="default"/>
      </w:rPr>
    </w:lvl>
    <w:lvl w:ilvl="1" w:tplc="787CA6DC">
      <w:start w:val="915"/>
      <w:numFmt w:val="bullet"/>
      <w:lvlText w:val="–"/>
      <w:lvlJc w:val="left"/>
      <w:pPr>
        <w:tabs>
          <w:tab w:val="num" w:pos="1440"/>
        </w:tabs>
        <w:ind w:left="1440" w:hanging="360"/>
      </w:pPr>
      <w:rPr>
        <w:rFonts w:ascii="Times New Roman" w:hAnsi="Times New Roman" w:hint="default"/>
      </w:rPr>
    </w:lvl>
    <w:lvl w:ilvl="2" w:tplc="F202FD38">
      <w:start w:val="915"/>
      <w:numFmt w:val="bullet"/>
      <w:lvlText w:val="•"/>
      <w:lvlJc w:val="left"/>
      <w:pPr>
        <w:tabs>
          <w:tab w:val="num" w:pos="2160"/>
        </w:tabs>
        <w:ind w:left="2160" w:hanging="360"/>
      </w:pPr>
      <w:rPr>
        <w:rFonts w:ascii="Times New Roman" w:hAnsi="Times New Roman" w:hint="default"/>
      </w:rPr>
    </w:lvl>
    <w:lvl w:ilvl="3" w:tplc="00C03B08" w:tentative="1">
      <w:start w:val="1"/>
      <w:numFmt w:val="bullet"/>
      <w:lvlText w:val="•"/>
      <w:lvlJc w:val="left"/>
      <w:pPr>
        <w:tabs>
          <w:tab w:val="num" w:pos="2880"/>
        </w:tabs>
        <w:ind w:left="2880" w:hanging="360"/>
      </w:pPr>
      <w:rPr>
        <w:rFonts w:ascii="Times New Roman" w:hAnsi="Times New Roman" w:hint="default"/>
      </w:rPr>
    </w:lvl>
    <w:lvl w:ilvl="4" w:tplc="211ECC64" w:tentative="1">
      <w:start w:val="1"/>
      <w:numFmt w:val="bullet"/>
      <w:lvlText w:val="•"/>
      <w:lvlJc w:val="left"/>
      <w:pPr>
        <w:tabs>
          <w:tab w:val="num" w:pos="3600"/>
        </w:tabs>
        <w:ind w:left="3600" w:hanging="360"/>
      </w:pPr>
      <w:rPr>
        <w:rFonts w:ascii="Times New Roman" w:hAnsi="Times New Roman" w:hint="default"/>
      </w:rPr>
    </w:lvl>
    <w:lvl w:ilvl="5" w:tplc="B4EE9C62" w:tentative="1">
      <w:start w:val="1"/>
      <w:numFmt w:val="bullet"/>
      <w:lvlText w:val="•"/>
      <w:lvlJc w:val="left"/>
      <w:pPr>
        <w:tabs>
          <w:tab w:val="num" w:pos="4320"/>
        </w:tabs>
        <w:ind w:left="4320" w:hanging="360"/>
      </w:pPr>
      <w:rPr>
        <w:rFonts w:ascii="Times New Roman" w:hAnsi="Times New Roman" w:hint="default"/>
      </w:rPr>
    </w:lvl>
    <w:lvl w:ilvl="6" w:tplc="013A52CE" w:tentative="1">
      <w:start w:val="1"/>
      <w:numFmt w:val="bullet"/>
      <w:lvlText w:val="•"/>
      <w:lvlJc w:val="left"/>
      <w:pPr>
        <w:tabs>
          <w:tab w:val="num" w:pos="5040"/>
        </w:tabs>
        <w:ind w:left="5040" w:hanging="360"/>
      </w:pPr>
      <w:rPr>
        <w:rFonts w:ascii="Times New Roman" w:hAnsi="Times New Roman" w:hint="default"/>
      </w:rPr>
    </w:lvl>
    <w:lvl w:ilvl="7" w:tplc="F7E80302" w:tentative="1">
      <w:start w:val="1"/>
      <w:numFmt w:val="bullet"/>
      <w:lvlText w:val="•"/>
      <w:lvlJc w:val="left"/>
      <w:pPr>
        <w:tabs>
          <w:tab w:val="num" w:pos="5760"/>
        </w:tabs>
        <w:ind w:left="5760" w:hanging="360"/>
      </w:pPr>
      <w:rPr>
        <w:rFonts w:ascii="Times New Roman" w:hAnsi="Times New Roman" w:hint="default"/>
      </w:rPr>
    </w:lvl>
    <w:lvl w:ilvl="8" w:tplc="E6F6FD9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2AAB2286"/>
    <w:multiLevelType w:val="hybridMultilevel"/>
    <w:tmpl w:val="582E2DA4"/>
    <w:lvl w:ilvl="0" w:tplc="71A8AB12">
      <w:start w:val="1"/>
      <w:numFmt w:val="bullet"/>
      <w:lvlText w:val="•"/>
      <w:lvlJc w:val="left"/>
      <w:pPr>
        <w:tabs>
          <w:tab w:val="num" w:pos="720"/>
        </w:tabs>
        <w:ind w:left="720" w:hanging="360"/>
      </w:pPr>
      <w:rPr>
        <w:rFonts w:ascii="Times New Roman" w:hAnsi="Times New Roman" w:hint="default"/>
      </w:rPr>
    </w:lvl>
    <w:lvl w:ilvl="1" w:tplc="46F483C0">
      <w:start w:val="915"/>
      <w:numFmt w:val="bullet"/>
      <w:lvlText w:val="–"/>
      <w:lvlJc w:val="left"/>
      <w:pPr>
        <w:tabs>
          <w:tab w:val="num" w:pos="1440"/>
        </w:tabs>
        <w:ind w:left="1440" w:hanging="360"/>
      </w:pPr>
      <w:rPr>
        <w:rFonts w:ascii="Times New Roman" w:hAnsi="Times New Roman" w:hint="default"/>
      </w:rPr>
    </w:lvl>
    <w:lvl w:ilvl="2" w:tplc="CBF612B8" w:tentative="1">
      <w:start w:val="1"/>
      <w:numFmt w:val="bullet"/>
      <w:lvlText w:val="•"/>
      <w:lvlJc w:val="left"/>
      <w:pPr>
        <w:tabs>
          <w:tab w:val="num" w:pos="2160"/>
        </w:tabs>
        <w:ind w:left="2160" w:hanging="360"/>
      </w:pPr>
      <w:rPr>
        <w:rFonts w:ascii="Times New Roman" w:hAnsi="Times New Roman" w:hint="default"/>
      </w:rPr>
    </w:lvl>
    <w:lvl w:ilvl="3" w:tplc="67687590" w:tentative="1">
      <w:start w:val="1"/>
      <w:numFmt w:val="bullet"/>
      <w:lvlText w:val="•"/>
      <w:lvlJc w:val="left"/>
      <w:pPr>
        <w:tabs>
          <w:tab w:val="num" w:pos="2880"/>
        </w:tabs>
        <w:ind w:left="2880" w:hanging="360"/>
      </w:pPr>
      <w:rPr>
        <w:rFonts w:ascii="Times New Roman" w:hAnsi="Times New Roman" w:hint="default"/>
      </w:rPr>
    </w:lvl>
    <w:lvl w:ilvl="4" w:tplc="80D01B4A" w:tentative="1">
      <w:start w:val="1"/>
      <w:numFmt w:val="bullet"/>
      <w:lvlText w:val="•"/>
      <w:lvlJc w:val="left"/>
      <w:pPr>
        <w:tabs>
          <w:tab w:val="num" w:pos="3600"/>
        </w:tabs>
        <w:ind w:left="3600" w:hanging="360"/>
      </w:pPr>
      <w:rPr>
        <w:rFonts w:ascii="Times New Roman" w:hAnsi="Times New Roman" w:hint="default"/>
      </w:rPr>
    </w:lvl>
    <w:lvl w:ilvl="5" w:tplc="568E105E" w:tentative="1">
      <w:start w:val="1"/>
      <w:numFmt w:val="bullet"/>
      <w:lvlText w:val="•"/>
      <w:lvlJc w:val="left"/>
      <w:pPr>
        <w:tabs>
          <w:tab w:val="num" w:pos="4320"/>
        </w:tabs>
        <w:ind w:left="4320" w:hanging="360"/>
      </w:pPr>
      <w:rPr>
        <w:rFonts w:ascii="Times New Roman" w:hAnsi="Times New Roman" w:hint="default"/>
      </w:rPr>
    </w:lvl>
    <w:lvl w:ilvl="6" w:tplc="32F666CA" w:tentative="1">
      <w:start w:val="1"/>
      <w:numFmt w:val="bullet"/>
      <w:lvlText w:val="•"/>
      <w:lvlJc w:val="left"/>
      <w:pPr>
        <w:tabs>
          <w:tab w:val="num" w:pos="5040"/>
        </w:tabs>
        <w:ind w:left="5040" w:hanging="360"/>
      </w:pPr>
      <w:rPr>
        <w:rFonts w:ascii="Times New Roman" w:hAnsi="Times New Roman" w:hint="default"/>
      </w:rPr>
    </w:lvl>
    <w:lvl w:ilvl="7" w:tplc="F0441DF0" w:tentative="1">
      <w:start w:val="1"/>
      <w:numFmt w:val="bullet"/>
      <w:lvlText w:val="•"/>
      <w:lvlJc w:val="left"/>
      <w:pPr>
        <w:tabs>
          <w:tab w:val="num" w:pos="5760"/>
        </w:tabs>
        <w:ind w:left="5760" w:hanging="360"/>
      </w:pPr>
      <w:rPr>
        <w:rFonts w:ascii="Times New Roman" w:hAnsi="Times New Roman" w:hint="default"/>
      </w:rPr>
    </w:lvl>
    <w:lvl w:ilvl="8" w:tplc="C9BCE4CC" w:tentative="1">
      <w:start w:val="1"/>
      <w:numFmt w:val="bullet"/>
      <w:lvlText w:val="•"/>
      <w:lvlJc w:val="left"/>
      <w:pPr>
        <w:tabs>
          <w:tab w:val="num" w:pos="6480"/>
        </w:tabs>
        <w:ind w:left="6480" w:hanging="360"/>
      </w:pPr>
      <w:rPr>
        <w:rFonts w:ascii="Times New Roman" w:hAnsi="Times New Roman" w:hint="default"/>
      </w:rPr>
    </w:lvl>
  </w:abstractNum>
  <w:abstractNum w:abstractNumId="24">
    <w:nsid w:val="31B949CF"/>
    <w:multiLevelType w:val="hybridMultilevel"/>
    <w:tmpl w:val="AB6247E8"/>
    <w:lvl w:ilvl="0" w:tplc="F7DE92FC">
      <w:start w:val="1"/>
      <w:numFmt w:val="bullet"/>
      <w:lvlText w:val="•"/>
      <w:lvlJc w:val="left"/>
      <w:pPr>
        <w:tabs>
          <w:tab w:val="num" w:pos="720"/>
        </w:tabs>
        <w:ind w:left="720" w:hanging="360"/>
      </w:pPr>
      <w:rPr>
        <w:rFonts w:ascii="Times New Roman" w:hAnsi="Times New Roman" w:hint="default"/>
      </w:rPr>
    </w:lvl>
    <w:lvl w:ilvl="1" w:tplc="7764925A">
      <w:start w:val="353"/>
      <w:numFmt w:val="bullet"/>
      <w:lvlText w:val="–"/>
      <w:lvlJc w:val="left"/>
      <w:pPr>
        <w:tabs>
          <w:tab w:val="num" w:pos="1440"/>
        </w:tabs>
        <w:ind w:left="1440" w:hanging="360"/>
      </w:pPr>
      <w:rPr>
        <w:rFonts w:ascii="Times New Roman" w:hAnsi="Times New Roman" w:hint="default"/>
      </w:rPr>
    </w:lvl>
    <w:lvl w:ilvl="2" w:tplc="15EAF5DA" w:tentative="1">
      <w:start w:val="1"/>
      <w:numFmt w:val="bullet"/>
      <w:lvlText w:val="•"/>
      <w:lvlJc w:val="left"/>
      <w:pPr>
        <w:tabs>
          <w:tab w:val="num" w:pos="2160"/>
        </w:tabs>
        <w:ind w:left="2160" w:hanging="360"/>
      </w:pPr>
      <w:rPr>
        <w:rFonts w:ascii="Times New Roman" w:hAnsi="Times New Roman" w:hint="default"/>
      </w:rPr>
    </w:lvl>
    <w:lvl w:ilvl="3" w:tplc="5EF69246" w:tentative="1">
      <w:start w:val="1"/>
      <w:numFmt w:val="bullet"/>
      <w:lvlText w:val="•"/>
      <w:lvlJc w:val="left"/>
      <w:pPr>
        <w:tabs>
          <w:tab w:val="num" w:pos="2880"/>
        </w:tabs>
        <w:ind w:left="2880" w:hanging="360"/>
      </w:pPr>
      <w:rPr>
        <w:rFonts w:ascii="Times New Roman" w:hAnsi="Times New Roman" w:hint="default"/>
      </w:rPr>
    </w:lvl>
    <w:lvl w:ilvl="4" w:tplc="298E9F98" w:tentative="1">
      <w:start w:val="1"/>
      <w:numFmt w:val="bullet"/>
      <w:lvlText w:val="•"/>
      <w:lvlJc w:val="left"/>
      <w:pPr>
        <w:tabs>
          <w:tab w:val="num" w:pos="3600"/>
        </w:tabs>
        <w:ind w:left="3600" w:hanging="360"/>
      </w:pPr>
      <w:rPr>
        <w:rFonts w:ascii="Times New Roman" w:hAnsi="Times New Roman" w:hint="default"/>
      </w:rPr>
    </w:lvl>
    <w:lvl w:ilvl="5" w:tplc="35BA98D0" w:tentative="1">
      <w:start w:val="1"/>
      <w:numFmt w:val="bullet"/>
      <w:lvlText w:val="•"/>
      <w:lvlJc w:val="left"/>
      <w:pPr>
        <w:tabs>
          <w:tab w:val="num" w:pos="4320"/>
        </w:tabs>
        <w:ind w:left="4320" w:hanging="360"/>
      </w:pPr>
      <w:rPr>
        <w:rFonts w:ascii="Times New Roman" w:hAnsi="Times New Roman" w:hint="default"/>
      </w:rPr>
    </w:lvl>
    <w:lvl w:ilvl="6" w:tplc="F8F6AD52" w:tentative="1">
      <w:start w:val="1"/>
      <w:numFmt w:val="bullet"/>
      <w:lvlText w:val="•"/>
      <w:lvlJc w:val="left"/>
      <w:pPr>
        <w:tabs>
          <w:tab w:val="num" w:pos="5040"/>
        </w:tabs>
        <w:ind w:left="5040" w:hanging="360"/>
      </w:pPr>
      <w:rPr>
        <w:rFonts w:ascii="Times New Roman" w:hAnsi="Times New Roman" w:hint="default"/>
      </w:rPr>
    </w:lvl>
    <w:lvl w:ilvl="7" w:tplc="AF420576" w:tentative="1">
      <w:start w:val="1"/>
      <w:numFmt w:val="bullet"/>
      <w:lvlText w:val="•"/>
      <w:lvlJc w:val="left"/>
      <w:pPr>
        <w:tabs>
          <w:tab w:val="num" w:pos="5760"/>
        </w:tabs>
        <w:ind w:left="5760" w:hanging="360"/>
      </w:pPr>
      <w:rPr>
        <w:rFonts w:ascii="Times New Roman" w:hAnsi="Times New Roman" w:hint="default"/>
      </w:rPr>
    </w:lvl>
    <w:lvl w:ilvl="8" w:tplc="DC0C370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34696C8F"/>
    <w:multiLevelType w:val="hybridMultilevel"/>
    <w:tmpl w:val="6FAC715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5314E4B"/>
    <w:multiLevelType w:val="hybridMultilevel"/>
    <w:tmpl w:val="96E8B4E4"/>
    <w:lvl w:ilvl="0" w:tplc="021EB43E">
      <w:start w:val="1"/>
      <w:numFmt w:val="bullet"/>
      <w:lvlText w:val="•"/>
      <w:lvlJc w:val="left"/>
      <w:pPr>
        <w:tabs>
          <w:tab w:val="num" w:pos="720"/>
        </w:tabs>
        <w:ind w:left="720" w:hanging="360"/>
      </w:pPr>
      <w:rPr>
        <w:rFonts w:ascii="Times New Roman" w:hAnsi="Times New Roman" w:hint="default"/>
      </w:rPr>
    </w:lvl>
    <w:lvl w:ilvl="1" w:tplc="3F864672">
      <w:start w:val="1686"/>
      <w:numFmt w:val="bullet"/>
      <w:lvlText w:val="–"/>
      <w:lvlJc w:val="left"/>
      <w:pPr>
        <w:tabs>
          <w:tab w:val="num" w:pos="1440"/>
        </w:tabs>
        <w:ind w:left="1440" w:hanging="360"/>
      </w:pPr>
      <w:rPr>
        <w:rFonts w:ascii="Times New Roman" w:hAnsi="Times New Roman" w:hint="default"/>
      </w:rPr>
    </w:lvl>
    <w:lvl w:ilvl="2" w:tplc="07F0F250" w:tentative="1">
      <w:start w:val="1"/>
      <w:numFmt w:val="bullet"/>
      <w:lvlText w:val="•"/>
      <w:lvlJc w:val="left"/>
      <w:pPr>
        <w:tabs>
          <w:tab w:val="num" w:pos="2160"/>
        </w:tabs>
        <w:ind w:left="2160" w:hanging="360"/>
      </w:pPr>
      <w:rPr>
        <w:rFonts w:ascii="Times New Roman" w:hAnsi="Times New Roman" w:hint="default"/>
      </w:rPr>
    </w:lvl>
    <w:lvl w:ilvl="3" w:tplc="A4AE3B10" w:tentative="1">
      <w:start w:val="1"/>
      <w:numFmt w:val="bullet"/>
      <w:lvlText w:val="•"/>
      <w:lvlJc w:val="left"/>
      <w:pPr>
        <w:tabs>
          <w:tab w:val="num" w:pos="2880"/>
        </w:tabs>
        <w:ind w:left="2880" w:hanging="360"/>
      </w:pPr>
      <w:rPr>
        <w:rFonts w:ascii="Times New Roman" w:hAnsi="Times New Roman" w:hint="default"/>
      </w:rPr>
    </w:lvl>
    <w:lvl w:ilvl="4" w:tplc="625262FC" w:tentative="1">
      <w:start w:val="1"/>
      <w:numFmt w:val="bullet"/>
      <w:lvlText w:val="•"/>
      <w:lvlJc w:val="left"/>
      <w:pPr>
        <w:tabs>
          <w:tab w:val="num" w:pos="3600"/>
        </w:tabs>
        <w:ind w:left="3600" w:hanging="360"/>
      </w:pPr>
      <w:rPr>
        <w:rFonts w:ascii="Times New Roman" w:hAnsi="Times New Roman" w:hint="default"/>
      </w:rPr>
    </w:lvl>
    <w:lvl w:ilvl="5" w:tplc="B2F04A1C" w:tentative="1">
      <w:start w:val="1"/>
      <w:numFmt w:val="bullet"/>
      <w:lvlText w:val="•"/>
      <w:lvlJc w:val="left"/>
      <w:pPr>
        <w:tabs>
          <w:tab w:val="num" w:pos="4320"/>
        </w:tabs>
        <w:ind w:left="4320" w:hanging="360"/>
      </w:pPr>
      <w:rPr>
        <w:rFonts w:ascii="Times New Roman" w:hAnsi="Times New Roman" w:hint="default"/>
      </w:rPr>
    </w:lvl>
    <w:lvl w:ilvl="6" w:tplc="9A563A08" w:tentative="1">
      <w:start w:val="1"/>
      <w:numFmt w:val="bullet"/>
      <w:lvlText w:val="•"/>
      <w:lvlJc w:val="left"/>
      <w:pPr>
        <w:tabs>
          <w:tab w:val="num" w:pos="5040"/>
        </w:tabs>
        <w:ind w:left="5040" w:hanging="360"/>
      </w:pPr>
      <w:rPr>
        <w:rFonts w:ascii="Times New Roman" w:hAnsi="Times New Roman" w:hint="default"/>
      </w:rPr>
    </w:lvl>
    <w:lvl w:ilvl="7" w:tplc="C2EEA332" w:tentative="1">
      <w:start w:val="1"/>
      <w:numFmt w:val="bullet"/>
      <w:lvlText w:val="•"/>
      <w:lvlJc w:val="left"/>
      <w:pPr>
        <w:tabs>
          <w:tab w:val="num" w:pos="5760"/>
        </w:tabs>
        <w:ind w:left="5760" w:hanging="360"/>
      </w:pPr>
      <w:rPr>
        <w:rFonts w:ascii="Times New Roman" w:hAnsi="Times New Roman" w:hint="default"/>
      </w:rPr>
    </w:lvl>
    <w:lvl w:ilvl="8" w:tplc="65525A36" w:tentative="1">
      <w:start w:val="1"/>
      <w:numFmt w:val="bullet"/>
      <w:lvlText w:val="•"/>
      <w:lvlJc w:val="left"/>
      <w:pPr>
        <w:tabs>
          <w:tab w:val="num" w:pos="6480"/>
        </w:tabs>
        <w:ind w:left="6480" w:hanging="360"/>
      </w:pPr>
      <w:rPr>
        <w:rFonts w:ascii="Times New Roman" w:hAnsi="Times New Roman" w:hint="default"/>
      </w:rPr>
    </w:lvl>
  </w:abstractNum>
  <w:abstractNum w:abstractNumId="27">
    <w:nsid w:val="3E405EFB"/>
    <w:multiLevelType w:val="hybridMultilevel"/>
    <w:tmpl w:val="3D7AF670"/>
    <w:lvl w:ilvl="0" w:tplc="E116C8CC">
      <w:start w:val="1"/>
      <w:numFmt w:val="bullet"/>
      <w:lvlText w:val="•"/>
      <w:lvlJc w:val="left"/>
      <w:pPr>
        <w:tabs>
          <w:tab w:val="num" w:pos="720"/>
        </w:tabs>
        <w:ind w:left="720" w:hanging="360"/>
      </w:pPr>
      <w:rPr>
        <w:rFonts w:ascii="Times New Roman" w:hAnsi="Times New Roman" w:hint="default"/>
      </w:rPr>
    </w:lvl>
    <w:lvl w:ilvl="1" w:tplc="E41A44E8">
      <w:start w:val="915"/>
      <w:numFmt w:val="bullet"/>
      <w:lvlText w:val="–"/>
      <w:lvlJc w:val="left"/>
      <w:pPr>
        <w:tabs>
          <w:tab w:val="num" w:pos="1440"/>
        </w:tabs>
        <w:ind w:left="1440" w:hanging="360"/>
      </w:pPr>
      <w:rPr>
        <w:rFonts w:ascii="Times New Roman" w:hAnsi="Times New Roman" w:hint="default"/>
      </w:rPr>
    </w:lvl>
    <w:lvl w:ilvl="2" w:tplc="C3B6C8E0" w:tentative="1">
      <w:start w:val="1"/>
      <w:numFmt w:val="bullet"/>
      <w:lvlText w:val="•"/>
      <w:lvlJc w:val="left"/>
      <w:pPr>
        <w:tabs>
          <w:tab w:val="num" w:pos="2160"/>
        </w:tabs>
        <w:ind w:left="2160" w:hanging="360"/>
      </w:pPr>
      <w:rPr>
        <w:rFonts w:ascii="Times New Roman" w:hAnsi="Times New Roman" w:hint="default"/>
      </w:rPr>
    </w:lvl>
    <w:lvl w:ilvl="3" w:tplc="E27431BC" w:tentative="1">
      <w:start w:val="1"/>
      <w:numFmt w:val="bullet"/>
      <w:lvlText w:val="•"/>
      <w:lvlJc w:val="left"/>
      <w:pPr>
        <w:tabs>
          <w:tab w:val="num" w:pos="2880"/>
        </w:tabs>
        <w:ind w:left="2880" w:hanging="360"/>
      </w:pPr>
      <w:rPr>
        <w:rFonts w:ascii="Times New Roman" w:hAnsi="Times New Roman" w:hint="default"/>
      </w:rPr>
    </w:lvl>
    <w:lvl w:ilvl="4" w:tplc="576C526A" w:tentative="1">
      <w:start w:val="1"/>
      <w:numFmt w:val="bullet"/>
      <w:lvlText w:val="•"/>
      <w:lvlJc w:val="left"/>
      <w:pPr>
        <w:tabs>
          <w:tab w:val="num" w:pos="3600"/>
        </w:tabs>
        <w:ind w:left="3600" w:hanging="360"/>
      </w:pPr>
      <w:rPr>
        <w:rFonts w:ascii="Times New Roman" w:hAnsi="Times New Roman" w:hint="default"/>
      </w:rPr>
    </w:lvl>
    <w:lvl w:ilvl="5" w:tplc="086420A8" w:tentative="1">
      <w:start w:val="1"/>
      <w:numFmt w:val="bullet"/>
      <w:lvlText w:val="•"/>
      <w:lvlJc w:val="left"/>
      <w:pPr>
        <w:tabs>
          <w:tab w:val="num" w:pos="4320"/>
        </w:tabs>
        <w:ind w:left="4320" w:hanging="360"/>
      </w:pPr>
      <w:rPr>
        <w:rFonts w:ascii="Times New Roman" w:hAnsi="Times New Roman" w:hint="default"/>
      </w:rPr>
    </w:lvl>
    <w:lvl w:ilvl="6" w:tplc="1ADE2CDA" w:tentative="1">
      <w:start w:val="1"/>
      <w:numFmt w:val="bullet"/>
      <w:lvlText w:val="•"/>
      <w:lvlJc w:val="left"/>
      <w:pPr>
        <w:tabs>
          <w:tab w:val="num" w:pos="5040"/>
        </w:tabs>
        <w:ind w:left="5040" w:hanging="360"/>
      </w:pPr>
      <w:rPr>
        <w:rFonts w:ascii="Times New Roman" w:hAnsi="Times New Roman" w:hint="default"/>
      </w:rPr>
    </w:lvl>
    <w:lvl w:ilvl="7" w:tplc="3174B606" w:tentative="1">
      <w:start w:val="1"/>
      <w:numFmt w:val="bullet"/>
      <w:lvlText w:val="•"/>
      <w:lvlJc w:val="left"/>
      <w:pPr>
        <w:tabs>
          <w:tab w:val="num" w:pos="5760"/>
        </w:tabs>
        <w:ind w:left="5760" w:hanging="360"/>
      </w:pPr>
      <w:rPr>
        <w:rFonts w:ascii="Times New Roman" w:hAnsi="Times New Roman" w:hint="default"/>
      </w:rPr>
    </w:lvl>
    <w:lvl w:ilvl="8" w:tplc="B6DEDD4C" w:tentative="1">
      <w:start w:val="1"/>
      <w:numFmt w:val="bullet"/>
      <w:lvlText w:val="•"/>
      <w:lvlJc w:val="left"/>
      <w:pPr>
        <w:tabs>
          <w:tab w:val="num" w:pos="6480"/>
        </w:tabs>
        <w:ind w:left="6480" w:hanging="360"/>
      </w:pPr>
      <w:rPr>
        <w:rFonts w:ascii="Times New Roman" w:hAnsi="Times New Roman" w:hint="default"/>
      </w:rPr>
    </w:lvl>
  </w:abstractNum>
  <w:abstractNum w:abstractNumId="28">
    <w:nsid w:val="3EDA689E"/>
    <w:multiLevelType w:val="hybridMultilevel"/>
    <w:tmpl w:val="905478D6"/>
    <w:lvl w:ilvl="0" w:tplc="42F87F58">
      <w:start w:val="1"/>
      <w:numFmt w:val="bullet"/>
      <w:lvlText w:val="•"/>
      <w:lvlJc w:val="left"/>
      <w:pPr>
        <w:tabs>
          <w:tab w:val="num" w:pos="720"/>
        </w:tabs>
        <w:ind w:left="720" w:hanging="360"/>
      </w:pPr>
      <w:rPr>
        <w:rFonts w:ascii="Times New Roman" w:hAnsi="Times New Roman" w:hint="default"/>
      </w:rPr>
    </w:lvl>
    <w:lvl w:ilvl="1" w:tplc="C0945DE4">
      <w:start w:val="1553"/>
      <w:numFmt w:val="bullet"/>
      <w:lvlText w:val="–"/>
      <w:lvlJc w:val="left"/>
      <w:pPr>
        <w:tabs>
          <w:tab w:val="num" w:pos="1440"/>
        </w:tabs>
        <w:ind w:left="1440" w:hanging="360"/>
      </w:pPr>
      <w:rPr>
        <w:rFonts w:ascii="Times New Roman" w:hAnsi="Times New Roman" w:hint="default"/>
      </w:rPr>
    </w:lvl>
    <w:lvl w:ilvl="2" w:tplc="88BC04EE" w:tentative="1">
      <w:start w:val="1"/>
      <w:numFmt w:val="bullet"/>
      <w:lvlText w:val="•"/>
      <w:lvlJc w:val="left"/>
      <w:pPr>
        <w:tabs>
          <w:tab w:val="num" w:pos="2160"/>
        </w:tabs>
        <w:ind w:left="2160" w:hanging="360"/>
      </w:pPr>
      <w:rPr>
        <w:rFonts w:ascii="Times New Roman" w:hAnsi="Times New Roman" w:hint="default"/>
      </w:rPr>
    </w:lvl>
    <w:lvl w:ilvl="3" w:tplc="65480418" w:tentative="1">
      <w:start w:val="1"/>
      <w:numFmt w:val="bullet"/>
      <w:lvlText w:val="•"/>
      <w:lvlJc w:val="left"/>
      <w:pPr>
        <w:tabs>
          <w:tab w:val="num" w:pos="2880"/>
        </w:tabs>
        <w:ind w:left="2880" w:hanging="360"/>
      </w:pPr>
      <w:rPr>
        <w:rFonts w:ascii="Times New Roman" w:hAnsi="Times New Roman" w:hint="default"/>
      </w:rPr>
    </w:lvl>
    <w:lvl w:ilvl="4" w:tplc="7BECB14A" w:tentative="1">
      <w:start w:val="1"/>
      <w:numFmt w:val="bullet"/>
      <w:lvlText w:val="•"/>
      <w:lvlJc w:val="left"/>
      <w:pPr>
        <w:tabs>
          <w:tab w:val="num" w:pos="3600"/>
        </w:tabs>
        <w:ind w:left="3600" w:hanging="360"/>
      </w:pPr>
      <w:rPr>
        <w:rFonts w:ascii="Times New Roman" w:hAnsi="Times New Roman" w:hint="default"/>
      </w:rPr>
    </w:lvl>
    <w:lvl w:ilvl="5" w:tplc="D986A810" w:tentative="1">
      <w:start w:val="1"/>
      <w:numFmt w:val="bullet"/>
      <w:lvlText w:val="•"/>
      <w:lvlJc w:val="left"/>
      <w:pPr>
        <w:tabs>
          <w:tab w:val="num" w:pos="4320"/>
        </w:tabs>
        <w:ind w:left="4320" w:hanging="360"/>
      </w:pPr>
      <w:rPr>
        <w:rFonts w:ascii="Times New Roman" w:hAnsi="Times New Roman" w:hint="default"/>
      </w:rPr>
    </w:lvl>
    <w:lvl w:ilvl="6" w:tplc="0F7C5F36" w:tentative="1">
      <w:start w:val="1"/>
      <w:numFmt w:val="bullet"/>
      <w:lvlText w:val="•"/>
      <w:lvlJc w:val="left"/>
      <w:pPr>
        <w:tabs>
          <w:tab w:val="num" w:pos="5040"/>
        </w:tabs>
        <w:ind w:left="5040" w:hanging="360"/>
      </w:pPr>
      <w:rPr>
        <w:rFonts w:ascii="Times New Roman" w:hAnsi="Times New Roman" w:hint="default"/>
      </w:rPr>
    </w:lvl>
    <w:lvl w:ilvl="7" w:tplc="01C8C324" w:tentative="1">
      <w:start w:val="1"/>
      <w:numFmt w:val="bullet"/>
      <w:lvlText w:val="•"/>
      <w:lvlJc w:val="left"/>
      <w:pPr>
        <w:tabs>
          <w:tab w:val="num" w:pos="5760"/>
        </w:tabs>
        <w:ind w:left="5760" w:hanging="360"/>
      </w:pPr>
      <w:rPr>
        <w:rFonts w:ascii="Times New Roman" w:hAnsi="Times New Roman" w:hint="default"/>
      </w:rPr>
    </w:lvl>
    <w:lvl w:ilvl="8" w:tplc="B4A473A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7A70DE5"/>
    <w:multiLevelType w:val="hybridMultilevel"/>
    <w:tmpl w:val="9494A024"/>
    <w:lvl w:ilvl="0" w:tplc="F050AD8C">
      <w:start w:val="1"/>
      <w:numFmt w:val="bullet"/>
      <w:lvlText w:val="•"/>
      <w:lvlJc w:val="left"/>
      <w:pPr>
        <w:tabs>
          <w:tab w:val="num" w:pos="720"/>
        </w:tabs>
        <w:ind w:left="720" w:hanging="360"/>
      </w:pPr>
      <w:rPr>
        <w:rFonts w:ascii="Times New Roman" w:hAnsi="Times New Roman" w:hint="default"/>
      </w:rPr>
    </w:lvl>
    <w:lvl w:ilvl="1" w:tplc="6F407748">
      <w:start w:val="544"/>
      <w:numFmt w:val="bullet"/>
      <w:lvlText w:val="–"/>
      <w:lvlJc w:val="left"/>
      <w:pPr>
        <w:tabs>
          <w:tab w:val="num" w:pos="1440"/>
        </w:tabs>
        <w:ind w:left="1440" w:hanging="360"/>
      </w:pPr>
      <w:rPr>
        <w:rFonts w:ascii="Times New Roman" w:hAnsi="Times New Roman" w:hint="default"/>
      </w:rPr>
    </w:lvl>
    <w:lvl w:ilvl="2" w:tplc="6B700476">
      <w:start w:val="544"/>
      <w:numFmt w:val="bullet"/>
      <w:lvlText w:val="•"/>
      <w:lvlJc w:val="left"/>
      <w:pPr>
        <w:tabs>
          <w:tab w:val="num" w:pos="2160"/>
        </w:tabs>
        <w:ind w:left="2160" w:hanging="360"/>
      </w:pPr>
      <w:rPr>
        <w:rFonts w:ascii="Times New Roman" w:hAnsi="Times New Roman" w:hint="default"/>
      </w:rPr>
    </w:lvl>
    <w:lvl w:ilvl="3" w:tplc="94C8632E" w:tentative="1">
      <w:start w:val="1"/>
      <w:numFmt w:val="bullet"/>
      <w:lvlText w:val="•"/>
      <w:lvlJc w:val="left"/>
      <w:pPr>
        <w:tabs>
          <w:tab w:val="num" w:pos="2880"/>
        </w:tabs>
        <w:ind w:left="2880" w:hanging="360"/>
      </w:pPr>
      <w:rPr>
        <w:rFonts w:ascii="Times New Roman" w:hAnsi="Times New Roman" w:hint="default"/>
      </w:rPr>
    </w:lvl>
    <w:lvl w:ilvl="4" w:tplc="5412A74A" w:tentative="1">
      <w:start w:val="1"/>
      <w:numFmt w:val="bullet"/>
      <w:lvlText w:val="•"/>
      <w:lvlJc w:val="left"/>
      <w:pPr>
        <w:tabs>
          <w:tab w:val="num" w:pos="3600"/>
        </w:tabs>
        <w:ind w:left="3600" w:hanging="360"/>
      </w:pPr>
      <w:rPr>
        <w:rFonts w:ascii="Times New Roman" w:hAnsi="Times New Roman" w:hint="default"/>
      </w:rPr>
    </w:lvl>
    <w:lvl w:ilvl="5" w:tplc="6B3AEA7E" w:tentative="1">
      <w:start w:val="1"/>
      <w:numFmt w:val="bullet"/>
      <w:lvlText w:val="•"/>
      <w:lvlJc w:val="left"/>
      <w:pPr>
        <w:tabs>
          <w:tab w:val="num" w:pos="4320"/>
        </w:tabs>
        <w:ind w:left="4320" w:hanging="360"/>
      </w:pPr>
      <w:rPr>
        <w:rFonts w:ascii="Times New Roman" w:hAnsi="Times New Roman" w:hint="default"/>
      </w:rPr>
    </w:lvl>
    <w:lvl w:ilvl="6" w:tplc="A13017B0" w:tentative="1">
      <w:start w:val="1"/>
      <w:numFmt w:val="bullet"/>
      <w:lvlText w:val="•"/>
      <w:lvlJc w:val="left"/>
      <w:pPr>
        <w:tabs>
          <w:tab w:val="num" w:pos="5040"/>
        </w:tabs>
        <w:ind w:left="5040" w:hanging="360"/>
      </w:pPr>
      <w:rPr>
        <w:rFonts w:ascii="Times New Roman" w:hAnsi="Times New Roman" w:hint="default"/>
      </w:rPr>
    </w:lvl>
    <w:lvl w:ilvl="7" w:tplc="F894E392" w:tentative="1">
      <w:start w:val="1"/>
      <w:numFmt w:val="bullet"/>
      <w:lvlText w:val="•"/>
      <w:lvlJc w:val="left"/>
      <w:pPr>
        <w:tabs>
          <w:tab w:val="num" w:pos="5760"/>
        </w:tabs>
        <w:ind w:left="5760" w:hanging="360"/>
      </w:pPr>
      <w:rPr>
        <w:rFonts w:ascii="Times New Roman" w:hAnsi="Times New Roman" w:hint="default"/>
      </w:rPr>
    </w:lvl>
    <w:lvl w:ilvl="8" w:tplc="F35CA472" w:tentative="1">
      <w:start w:val="1"/>
      <w:numFmt w:val="bullet"/>
      <w:lvlText w:val="•"/>
      <w:lvlJc w:val="left"/>
      <w:pPr>
        <w:tabs>
          <w:tab w:val="num" w:pos="6480"/>
        </w:tabs>
        <w:ind w:left="6480" w:hanging="360"/>
      </w:pPr>
      <w:rPr>
        <w:rFonts w:ascii="Times New Roman" w:hAnsi="Times New Roman" w:hint="default"/>
      </w:rPr>
    </w:lvl>
  </w:abstractNum>
  <w:abstractNum w:abstractNumId="30">
    <w:nsid w:val="49CD0B1F"/>
    <w:multiLevelType w:val="hybridMultilevel"/>
    <w:tmpl w:val="3D7E75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FF360E"/>
    <w:multiLevelType w:val="hybridMultilevel"/>
    <w:tmpl w:val="FEDCEF46"/>
    <w:lvl w:ilvl="0" w:tplc="D70A56FA">
      <w:start w:val="1"/>
      <w:numFmt w:val="bullet"/>
      <w:lvlText w:val="•"/>
      <w:lvlJc w:val="left"/>
      <w:pPr>
        <w:tabs>
          <w:tab w:val="num" w:pos="720"/>
        </w:tabs>
        <w:ind w:left="720" w:hanging="360"/>
      </w:pPr>
      <w:rPr>
        <w:rFonts w:ascii="Times New Roman" w:hAnsi="Times New Roman" w:hint="default"/>
      </w:rPr>
    </w:lvl>
    <w:lvl w:ilvl="1" w:tplc="34B09ABC">
      <w:start w:val="1728"/>
      <w:numFmt w:val="bullet"/>
      <w:lvlText w:val="–"/>
      <w:lvlJc w:val="left"/>
      <w:pPr>
        <w:tabs>
          <w:tab w:val="num" w:pos="1440"/>
        </w:tabs>
        <w:ind w:left="1440" w:hanging="360"/>
      </w:pPr>
      <w:rPr>
        <w:rFonts w:ascii="Times New Roman" w:hAnsi="Times New Roman" w:hint="default"/>
      </w:rPr>
    </w:lvl>
    <w:lvl w:ilvl="2" w:tplc="90326C00">
      <w:start w:val="1728"/>
      <w:numFmt w:val="bullet"/>
      <w:lvlText w:val="•"/>
      <w:lvlJc w:val="left"/>
      <w:pPr>
        <w:tabs>
          <w:tab w:val="num" w:pos="2160"/>
        </w:tabs>
        <w:ind w:left="2160" w:hanging="360"/>
      </w:pPr>
      <w:rPr>
        <w:rFonts w:ascii="Times New Roman" w:hAnsi="Times New Roman" w:hint="default"/>
      </w:rPr>
    </w:lvl>
    <w:lvl w:ilvl="3" w:tplc="BFAA7100" w:tentative="1">
      <w:start w:val="1"/>
      <w:numFmt w:val="bullet"/>
      <w:lvlText w:val="•"/>
      <w:lvlJc w:val="left"/>
      <w:pPr>
        <w:tabs>
          <w:tab w:val="num" w:pos="2880"/>
        </w:tabs>
        <w:ind w:left="2880" w:hanging="360"/>
      </w:pPr>
      <w:rPr>
        <w:rFonts w:ascii="Times New Roman" w:hAnsi="Times New Roman" w:hint="default"/>
      </w:rPr>
    </w:lvl>
    <w:lvl w:ilvl="4" w:tplc="94B0C61E" w:tentative="1">
      <w:start w:val="1"/>
      <w:numFmt w:val="bullet"/>
      <w:lvlText w:val="•"/>
      <w:lvlJc w:val="left"/>
      <w:pPr>
        <w:tabs>
          <w:tab w:val="num" w:pos="3600"/>
        </w:tabs>
        <w:ind w:left="3600" w:hanging="360"/>
      </w:pPr>
      <w:rPr>
        <w:rFonts w:ascii="Times New Roman" w:hAnsi="Times New Roman" w:hint="default"/>
      </w:rPr>
    </w:lvl>
    <w:lvl w:ilvl="5" w:tplc="1EB2183E" w:tentative="1">
      <w:start w:val="1"/>
      <w:numFmt w:val="bullet"/>
      <w:lvlText w:val="•"/>
      <w:lvlJc w:val="left"/>
      <w:pPr>
        <w:tabs>
          <w:tab w:val="num" w:pos="4320"/>
        </w:tabs>
        <w:ind w:left="4320" w:hanging="360"/>
      </w:pPr>
      <w:rPr>
        <w:rFonts w:ascii="Times New Roman" w:hAnsi="Times New Roman" w:hint="default"/>
      </w:rPr>
    </w:lvl>
    <w:lvl w:ilvl="6" w:tplc="7CFC4AAA" w:tentative="1">
      <w:start w:val="1"/>
      <w:numFmt w:val="bullet"/>
      <w:lvlText w:val="•"/>
      <w:lvlJc w:val="left"/>
      <w:pPr>
        <w:tabs>
          <w:tab w:val="num" w:pos="5040"/>
        </w:tabs>
        <w:ind w:left="5040" w:hanging="360"/>
      </w:pPr>
      <w:rPr>
        <w:rFonts w:ascii="Times New Roman" w:hAnsi="Times New Roman" w:hint="default"/>
      </w:rPr>
    </w:lvl>
    <w:lvl w:ilvl="7" w:tplc="E656125A" w:tentative="1">
      <w:start w:val="1"/>
      <w:numFmt w:val="bullet"/>
      <w:lvlText w:val="•"/>
      <w:lvlJc w:val="left"/>
      <w:pPr>
        <w:tabs>
          <w:tab w:val="num" w:pos="5760"/>
        </w:tabs>
        <w:ind w:left="5760" w:hanging="360"/>
      </w:pPr>
      <w:rPr>
        <w:rFonts w:ascii="Times New Roman" w:hAnsi="Times New Roman" w:hint="default"/>
      </w:rPr>
    </w:lvl>
    <w:lvl w:ilvl="8" w:tplc="516057D6"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4DA0354"/>
    <w:multiLevelType w:val="hybridMultilevel"/>
    <w:tmpl w:val="DD4A16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1B2270"/>
    <w:multiLevelType w:val="hybridMultilevel"/>
    <w:tmpl w:val="BADC142A"/>
    <w:lvl w:ilvl="0" w:tplc="0630B6E6">
      <w:start w:val="1"/>
      <w:numFmt w:val="bullet"/>
      <w:lvlText w:val="•"/>
      <w:lvlJc w:val="left"/>
      <w:pPr>
        <w:tabs>
          <w:tab w:val="num" w:pos="720"/>
        </w:tabs>
        <w:ind w:left="720" w:hanging="360"/>
      </w:pPr>
      <w:rPr>
        <w:rFonts w:ascii="Times New Roman" w:hAnsi="Times New Roman" w:hint="default"/>
      </w:rPr>
    </w:lvl>
    <w:lvl w:ilvl="1" w:tplc="3938A786">
      <w:start w:val="1554"/>
      <w:numFmt w:val="bullet"/>
      <w:lvlText w:val="–"/>
      <w:lvlJc w:val="left"/>
      <w:pPr>
        <w:tabs>
          <w:tab w:val="num" w:pos="1440"/>
        </w:tabs>
        <w:ind w:left="1440" w:hanging="360"/>
      </w:pPr>
      <w:rPr>
        <w:rFonts w:ascii="Times New Roman" w:hAnsi="Times New Roman" w:hint="default"/>
      </w:rPr>
    </w:lvl>
    <w:lvl w:ilvl="2" w:tplc="41942070" w:tentative="1">
      <w:start w:val="1"/>
      <w:numFmt w:val="bullet"/>
      <w:lvlText w:val="•"/>
      <w:lvlJc w:val="left"/>
      <w:pPr>
        <w:tabs>
          <w:tab w:val="num" w:pos="2160"/>
        </w:tabs>
        <w:ind w:left="2160" w:hanging="360"/>
      </w:pPr>
      <w:rPr>
        <w:rFonts w:ascii="Times New Roman" w:hAnsi="Times New Roman" w:hint="default"/>
      </w:rPr>
    </w:lvl>
    <w:lvl w:ilvl="3" w:tplc="DBDAEC58" w:tentative="1">
      <w:start w:val="1"/>
      <w:numFmt w:val="bullet"/>
      <w:lvlText w:val="•"/>
      <w:lvlJc w:val="left"/>
      <w:pPr>
        <w:tabs>
          <w:tab w:val="num" w:pos="2880"/>
        </w:tabs>
        <w:ind w:left="2880" w:hanging="360"/>
      </w:pPr>
      <w:rPr>
        <w:rFonts w:ascii="Times New Roman" w:hAnsi="Times New Roman" w:hint="default"/>
      </w:rPr>
    </w:lvl>
    <w:lvl w:ilvl="4" w:tplc="A3F0C152" w:tentative="1">
      <w:start w:val="1"/>
      <w:numFmt w:val="bullet"/>
      <w:lvlText w:val="•"/>
      <w:lvlJc w:val="left"/>
      <w:pPr>
        <w:tabs>
          <w:tab w:val="num" w:pos="3600"/>
        </w:tabs>
        <w:ind w:left="3600" w:hanging="360"/>
      </w:pPr>
      <w:rPr>
        <w:rFonts w:ascii="Times New Roman" w:hAnsi="Times New Roman" w:hint="default"/>
      </w:rPr>
    </w:lvl>
    <w:lvl w:ilvl="5" w:tplc="00A2B3F2" w:tentative="1">
      <w:start w:val="1"/>
      <w:numFmt w:val="bullet"/>
      <w:lvlText w:val="•"/>
      <w:lvlJc w:val="left"/>
      <w:pPr>
        <w:tabs>
          <w:tab w:val="num" w:pos="4320"/>
        </w:tabs>
        <w:ind w:left="4320" w:hanging="360"/>
      </w:pPr>
      <w:rPr>
        <w:rFonts w:ascii="Times New Roman" w:hAnsi="Times New Roman" w:hint="default"/>
      </w:rPr>
    </w:lvl>
    <w:lvl w:ilvl="6" w:tplc="B8228D64" w:tentative="1">
      <w:start w:val="1"/>
      <w:numFmt w:val="bullet"/>
      <w:lvlText w:val="•"/>
      <w:lvlJc w:val="left"/>
      <w:pPr>
        <w:tabs>
          <w:tab w:val="num" w:pos="5040"/>
        </w:tabs>
        <w:ind w:left="5040" w:hanging="360"/>
      </w:pPr>
      <w:rPr>
        <w:rFonts w:ascii="Times New Roman" w:hAnsi="Times New Roman" w:hint="default"/>
      </w:rPr>
    </w:lvl>
    <w:lvl w:ilvl="7" w:tplc="D190323C" w:tentative="1">
      <w:start w:val="1"/>
      <w:numFmt w:val="bullet"/>
      <w:lvlText w:val="•"/>
      <w:lvlJc w:val="left"/>
      <w:pPr>
        <w:tabs>
          <w:tab w:val="num" w:pos="5760"/>
        </w:tabs>
        <w:ind w:left="5760" w:hanging="360"/>
      </w:pPr>
      <w:rPr>
        <w:rFonts w:ascii="Times New Roman" w:hAnsi="Times New Roman" w:hint="default"/>
      </w:rPr>
    </w:lvl>
    <w:lvl w:ilvl="8" w:tplc="872E7744" w:tentative="1">
      <w:start w:val="1"/>
      <w:numFmt w:val="bullet"/>
      <w:lvlText w:val="•"/>
      <w:lvlJc w:val="left"/>
      <w:pPr>
        <w:tabs>
          <w:tab w:val="num" w:pos="6480"/>
        </w:tabs>
        <w:ind w:left="6480" w:hanging="360"/>
      </w:pPr>
      <w:rPr>
        <w:rFonts w:ascii="Times New Roman" w:hAnsi="Times New Roman" w:hint="default"/>
      </w:rPr>
    </w:lvl>
  </w:abstractNum>
  <w:abstractNum w:abstractNumId="34">
    <w:nsid w:val="56C34CBA"/>
    <w:multiLevelType w:val="hybridMultilevel"/>
    <w:tmpl w:val="6A0255B8"/>
    <w:lvl w:ilvl="0" w:tplc="C6D45CC4">
      <w:start w:val="1"/>
      <w:numFmt w:val="bullet"/>
      <w:lvlText w:val="•"/>
      <w:lvlJc w:val="left"/>
      <w:pPr>
        <w:tabs>
          <w:tab w:val="num" w:pos="720"/>
        </w:tabs>
        <w:ind w:left="720" w:hanging="360"/>
      </w:pPr>
      <w:rPr>
        <w:rFonts w:ascii="Times New Roman" w:hAnsi="Times New Roman" w:hint="default"/>
      </w:rPr>
    </w:lvl>
    <w:lvl w:ilvl="1" w:tplc="581CAD18">
      <w:start w:val="1682"/>
      <w:numFmt w:val="bullet"/>
      <w:lvlText w:val="–"/>
      <w:lvlJc w:val="left"/>
      <w:pPr>
        <w:tabs>
          <w:tab w:val="num" w:pos="1440"/>
        </w:tabs>
        <w:ind w:left="1440" w:hanging="360"/>
      </w:pPr>
      <w:rPr>
        <w:rFonts w:ascii="Times New Roman" w:hAnsi="Times New Roman" w:hint="default"/>
      </w:rPr>
    </w:lvl>
    <w:lvl w:ilvl="2" w:tplc="05DAEE8E">
      <w:start w:val="1"/>
      <w:numFmt w:val="bullet"/>
      <w:lvlText w:val="•"/>
      <w:lvlJc w:val="left"/>
      <w:pPr>
        <w:tabs>
          <w:tab w:val="num" w:pos="2160"/>
        </w:tabs>
        <w:ind w:left="2160" w:hanging="360"/>
      </w:pPr>
      <w:rPr>
        <w:rFonts w:ascii="Times New Roman" w:hAnsi="Times New Roman" w:hint="default"/>
      </w:rPr>
    </w:lvl>
    <w:lvl w:ilvl="3" w:tplc="7DFA47CA" w:tentative="1">
      <w:start w:val="1"/>
      <w:numFmt w:val="bullet"/>
      <w:lvlText w:val="•"/>
      <w:lvlJc w:val="left"/>
      <w:pPr>
        <w:tabs>
          <w:tab w:val="num" w:pos="2880"/>
        </w:tabs>
        <w:ind w:left="2880" w:hanging="360"/>
      </w:pPr>
      <w:rPr>
        <w:rFonts w:ascii="Times New Roman" w:hAnsi="Times New Roman" w:hint="default"/>
      </w:rPr>
    </w:lvl>
    <w:lvl w:ilvl="4" w:tplc="9BE04966" w:tentative="1">
      <w:start w:val="1"/>
      <w:numFmt w:val="bullet"/>
      <w:lvlText w:val="•"/>
      <w:lvlJc w:val="left"/>
      <w:pPr>
        <w:tabs>
          <w:tab w:val="num" w:pos="3600"/>
        </w:tabs>
        <w:ind w:left="3600" w:hanging="360"/>
      </w:pPr>
      <w:rPr>
        <w:rFonts w:ascii="Times New Roman" w:hAnsi="Times New Roman" w:hint="default"/>
      </w:rPr>
    </w:lvl>
    <w:lvl w:ilvl="5" w:tplc="4E127178" w:tentative="1">
      <w:start w:val="1"/>
      <w:numFmt w:val="bullet"/>
      <w:lvlText w:val="•"/>
      <w:lvlJc w:val="left"/>
      <w:pPr>
        <w:tabs>
          <w:tab w:val="num" w:pos="4320"/>
        </w:tabs>
        <w:ind w:left="4320" w:hanging="360"/>
      </w:pPr>
      <w:rPr>
        <w:rFonts w:ascii="Times New Roman" w:hAnsi="Times New Roman" w:hint="default"/>
      </w:rPr>
    </w:lvl>
    <w:lvl w:ilvl="6" w:tplc="9AF63C12" w:tentative="1">
      <w:start w:val="1"/>
      <w:numFmt w:val="bullet"/>
      <w:lvlText w:val="•"/>
      <w:lvlJc w:val="left"/>
      <w:pPr>
        <w:tabs>
          <w:tab w:val="num" w:pos="5040"/>
        </w:tabs>
        <w:ind w:left="5040" w:hanging="360"/>
      </w:pPr>
      <w:rPr>
        <w:rFonts w:ascii="Times New Roman" w:hAnsi="Times New Roman" w:hint="default"/>
      </w:rPr>
    </w:lvl>
    <w:lvl w:ilvl="7" w:tplc="DB5E28C2" w:tentative="1">
      <w:start w:val="1"/>
      <w:numFmt w:val="bullet"/>
      <w:lvlText w:val="•"/>
      <w:lvlJc w:val="left"/>
      <w:pPr>
        <w:tabs>
          <w:tab w:val="num" w:pos="5760"/>
        </w:tabs>
        <w:ind w:left="5760" w:hanging="360"/>
      </w:pPr>
      <w:rPr>
        <w:rFonts w:ascii="Times New Roman" w:hAnsi="Times New Roman" w:hint="default"/>
      </w:rPr>
    </w:lvl>
    <w:lvl w:ilvl="8" w:tplc="1C2E5ED0" w:tentative="1">
      <w:start w:val="1"/>
      <w:numFmt w:val="bullet"/>
      <w:lvlText w:val="•"/>
      <w:lvlJc w:val="left"/>
      <w:pPr>
        <w:tabs>
          <w:tab w:val="num" w:pos="6480"/>
        </w:tabs>
        <w:ind w:left="6480" w:hanging="360"/>
      </w:pPr>
      <w:rPr>
        <w:rFonts w:ascii="Times New Roman" w:hAnsi="Times New Roman" w:hint="default"/>
      </w:rPr>
    </w:lvl>
  </w:abstractNum>
  <w:abstractNum w:abstractNumId="35">
    <w:nsid w:val="5BEE77E7"/>
    <w:multiLevelType w:val="hybridMultilevel"/>
    <w:tmpl w:val="4C6AFE40"/>
    <w:lvl w:ilvl="0" w:tplc="6DEECD70">
      <w:start w:val="1"/>
      <w:numFmt w:val="bullet"/>
      <w:lvlText w:val="•"/>
      <w:lvlJc w:val="left"/>
      <w:pPr>
        <w:tabs>
          <w:tab w:val="num" w:pos="720"/>
        </w:tabs>
        <w:ind w:left="720" w:hanging="360"/>
      </w:pPr>
      <w:rPr>
        <w:rFonts w:ascii="Times New Roman" w:hAnsi="Times New Roman" w:hint="default"/>
      </w:rPr>
    </w:lvl>
    <w:lvl w:ilvl="1" w:tplc="BDB2EC00">
      <w:start w:val="1869"/>
      <w:numFmt w:val="bullet"/>
      <w:lvlText w:val="–"/>
      <w:lvlJc w:val="left"/>
      <w:pPr>
        <w:tabs>
          <w:tab w:val="num" w:pos="1440"/>
        </w:tabs>
        <w:ind w:left="1440" w:hanging="360"/>
      </w:pPr>
      <w:rPr>
        <w:rFonts w:ascii="Times New Roman" w:hAnsi="Times New Roman" w:hint="default"/>
      </w:rPr>
    </w:lvl>
    <w:lvl w:ilvl="2" w:tplc="5AF6FAAE">
      <w:start w:val="1869"/>
      <w:numFmt w:val="bullet"/>
      <w:lvlText w:val="•"/>
      <w:lvlJc w:val="left"/>
      <w:pPr>
        <w:tabs>
          <w:tab w:val="num" w:pos="2160"/>
        </w:tabs>
        <w:ind w:left="2160" w:hanging="360"/>
      </w:pPr>
      <w:rPr>
        <w:rFonts w:ascii="Times New Roman" w:hAnsi="Times New Roman" w:hint="default"/>
      </w:rPr>
    </w:lvl>
    <w:lvl w:ilvl="3" w:tplc="669E4ADA" w:tentative="1">
      <w:start w:val="1"/>
      <w:numFmt w:val="bullet"/>
      <w:lvlText w:val="•"/>
      <w:lvlJc w:val="left"/>
      <w:pPr>
        <w:tabs>
          <w:tab w:val="num" w:pos="2880"/>
        </w:tabs>
        <w:ind w:left="2880" w:hanging="360"/>
      </w:pPr>
      <w:rPr>
        <w:rFonts w:ascii="Times New Roman" w:hAnsi="Times New Roman" w:hint="default"/>
      </w:rPr>
    </w:lvl>
    <w:lvl w:ilvl="4" w:tplc="DEE0CFF8" w:tentative="1">
      <w:start w:val="1"/>
      <w:numFmt w:val="bullet"/>
      <w:lvlText w:val="•"/>
      <w:lvlJc w:val="left"/>
      <w:pPr>
        <w:tabs>
          <w:tab w:val="num" w:pos="3600"/>
        </w:tabs>
        <w:ind w:left="3600" w:hanging="360"/>
      </w:pPr>
      <w:rPr>
        <w:rFonts w:ascii="Times New Roman" w:hAnsi="Times New Roman" w:hint="default"/>
      </w:rPr>
    </w:lvl>
    <w:lvl w:ilvl="5" w:tplc="1A1E36BA" w:tentative="1">
      <w:start w:val="1"/>
      <w:numFmt w:val="bullet"/>
      <w:lvlText w:val="•"/>
      <w:lvlJc w:val="left"/>
      <w:pPr>
        <w:tabs>
          <w:tab w:val="num" w:pos="4320"/>
        </w:tabs>
        <w:ind w:left="4320" w:hanging="360"/>
      </w:pPr>
      <w:rPr>
        <w:rFonts w:ascii="Times New Roman" w:hAnsi="Times New Roman" w:hint="default"/>
      </w:rPr>
    </w:lvl>
    <w:lvl w:ilvl="6" w:tplc="05C0038A" w:tentative="1">
      <w:start w:val="1"/>
      <w:numFmt w:val="bullet"/>
      <w:lvlText w:val="•"/>
      <w:lvlJc w:val="left"/>
      <w:pPr>
        <w:tabs>
          <w:tab w:val="num" w:pos="5040"/>
        </w:tabs>
        <w:ind w:left="5040" w:hanging="360"/>
      </w:pPr>
      <w:rPr>
        <w:rFonts w:ascii="Times New Roman" w:hAnsi="Times New Roman" w:hint="default"/>
      </w:rPr>
    </w:lvl>
    <w:lvl w:ilvl="7" w:tplc="2768327C" w:tentative="1">
      <w:start w:val="1"/>
      <w:numFmt w:val="bullet"/>
      <w:lvlText w:val="•"/>
      <w:lvlJc w:val="left"/>
      <w:pPr>
        <w:tabs>
          <w:tab w:val="num" w:pos="5760"/>
        </w:tabs>
        <w:ind w:left="5760" w:hanging="360"/>
      </w:pPr>
      <w:rPr>
        <w:rFonts w:ascii="Times New Roman" w:hAnsi="Times New Roman" w:hint="default"/>
      </w:rPr>
    </w:lvl>
    <w:lvl w:ilvl="8" w:tplc="3528B8C0" w:tentative="1">
      <w:start w:val="1"/>
      <w:numFmt w:val="bullet"/>
      <w:lvlText w:val="•"/>
      <w:lvlJc w:val="left"/>
      <w:pPr>
        <w:tabs>
          <w:tab w:val="num" w:pos="6480"/>
        </w:tabs>
        <w:ind w:left="6480" w:hanging="360"/>
      </w:pPr>
      <w:rPr>
        <w:rFonts w:ascii="Times New Roman" w:hAnsi="Times New Roman" w:hint="default"/>
      </w:rPr>
    </w:lvl>
  </w:abstractNum>
  <w:abstractNum w:abstractNumId="36">
    <w:nsid w:val="5D112C02"/>
    <w:multiLevelType w:val="hybridMultilevel"/>
    <w:tmpl w:val="144891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0254947"/>
    <w:multiLevelType w:val="hybridMultilevel"/>
    <w:tmpl w:val="C8642292"/>
    <w:lvl w:ilvl="0" w:tplc="9B160710">
      <w:start w:val="1"/>
      <w:numFmt w:val="bullet"/>
      <w:lvlText w:val="•"/>
      <w:lvlJc w:val="left"/>
      <w:pPr>
        <w:tabs>
          <w:tab w:val="num" w:pos="720"/>
        </w:tabs>
        <w:ind w:left="720" w:hanging="360"/>
      </w:pPr>
      <w:rPr>
        <w:rFonts w:ascii="Times New Roman" w:hAnsi="Times New Roman" w:hint="default"/>
      </w:rPr>
    </w:lvl>
    <w:lvl w:ilvl="1" w:tplc="4F90D576">
      <w:start w:val="1713"/>
      <w:numFmt w:val="bullet"/>
      <w:lvlText w:val="–"/>
      <w:lvlJc w:val="left"/>
      <w:pPr>
        <w:tabs>
          <w:tab w:val="num" w:pos="1440"/>
        </w:tabs>
        <w:ind w:left="1440" w:hanging="360"/>
      </w:pPr>
      <w:rPr>
        <w:rFonts w:ascii="Times New Roman" w:hAnsi="Times New Roman" w:hint="default"/>
      </w:rPr>
    </w:lvl>
    <w:lvl w:ilvl="2" w:tplc="94DE9E50" w:tentative="1">
      <w:start w:val="1"/>
      <w:numFmt w:val="bullet"/>
      <w:lvlText w:val="•"/>
      <w:lvlJc w:val="left"/>
      <w:pPr>
        <w:tabs>
          <w:tab w:val="num" w:pos="2160"/>
        </w:tabs>
        <w:ind w:left="2160" w:hanging="360"/>
      </w:pPr>
      <w:rPr>
        <w:rFonts w:ascii="Times New Roman" w:hAnsi="Times New Roman" w:hint="default"/>
      </w:rPr>
    </w:lvl>
    <w:lvl w:ilvl="3" w:tplc="F056B4E8" w:tentative="1">
      <w:start w:val="1"/>
      <w:numFmt w:val="bullet"/>
      <w:lvlText w:val="•"/>
      <w:lvlJc w:val="left"/>
      <w:pPr>
        <w:tabs>
          <w:tab w:val="num" w:pos="2880"/>
        </w:tabs>
        <w:ind w:left="2880" w:hanging="360"/>
      </w:pPr>
      <w:rPr>
        <w:rFonts w:ascii="Times New Roman" w:hAnsi="Times New Roman" w:hint="default"/>
      </w:rPr>
    </w:lvl>
    <w:lvl w:ilvl="4" w:tplc="9ACA9D76" w:tentative="1">
      <w:start w:val="1"/>
      <w:numFmt w:val="bullet"/>
      <w:lvlText w:val="•"/>
      <w:lvlJc w:val="left"/>
      <w:pPr>
        <w:tabs>
          <w:tab w:val="num" w:pos="3600"/>
        </w:tabs>
        <w:ind w:left="3600" w:hanging="360"/>
      </w:pPr>
      <w:rPr>
        <w:rFonts w:ascii="Times New Roman" w:hAnsi="Times New Roman" w:hint="default"/>
      </w:rPr>
    </w:lvl>
    <w:lvl w:ilvl="5" w:tplc="4540263E" w:tentative="1">
      <w:start w:val="1"/>
      <w:numFmt w:val="bullet"/>
      <w:lvlText w:val="•"/>
      <w:lvlJc w:val="left"/>
      <w:pPr>
        <w:tabs>
          <w:tab w:val="num" w:pos="4320"/>
        </w:tabs>
        <w:ind w:left="4320" w:hanging="360"/>
      </w:pPr>
      <w:rPr>
        <w:rFonts w:ascii="Times New Roman" w:hAnsi="Times New Roman" w:hint="default"/>
      </w:rPr>
    </w:lvl>
    <w:lvl w:ilvl="6" w:tplc="95A8C00C" w:tentative="1">
      <w:start w:val="1"/>
      <w:numFmt w:val="bullet"/>
      <w:lvlText w:val="•"/>
      <w:lvlJc w:val="left"/>
      <w:pPr>
        <w:tabs>
          <w:tab w:val="num" w:pos="5040"/>
        </w:tabs>
        <w:ind w:left="5040" w:hanging="360"/>
      </w:pPr>
      <w:rPr>
        <w:rFonts w:ascii="Times New Roman" w:hAnsi="Times New Roman" w:hint="default"/>
      </w:rPr>
    </w:lvl>
    <w:lvl w:ilvl="7" w:tplc="10608210" w:tentative="1">
      <w:start w:val="1"/>
      <w:numFmt w:val="bullet"/>
      <w:lvlText w:val="•"/>
      <w:lvlJc w:val="left"/>
      <w:pPr>
        <w:tabs>
          <w:tab w:val="num" w:pos="5760"/>
        </w:tabs>
        <w:ind w:left="5760" w:hanging="360"/>
      </w:pPr>
      <w:rPr>
        <w:rFonts w:ascii="Times New Roman" w:hAnsi="Times New Roman" w:hint="default"/>
      </w:rPr>
    </w:lvl>
    <w:lvl w:ilvl="8" w:tplc="1E947E34"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0CC45CC"/>
    <w:multiLevelType w:val="hybridMultilevel"/>
    <w:tmpl w:val="D9226BDC"/>
    <w:lvl w:ilvl="0" w:tplc="52CE237A">
      <w:start w:val="1"/>
      <w:numFmt w:val="bullet"/>
      <w:lvlText w:val="•"/>
      <w:lvlJc w:val="left"/>
      <w:pPr>
        <w:tabs>
          <w:tab w:val="num" w:pos="720"/>
        </w:tabs>
        <w:ind w:left="720" w:hanging="360"/>
      </w:pPr>
      <w:rPr>
        <w:rFonts w:ascii="Times New Roman" w:hAnsi="Times New Roman" w:hint="default"/>
      </w:rPr>
    </w:lvl>
    <w:lvl w:ilvl="1" w:tplc="80AA7400">
      <w:start w:val="1686"/>
      <w:numFmt w:val="bullet"/>
      <w:lvlText w:val="–"/>
      <w:lvlJc w:val="left"/>
      <w:pPr>
        <w:tabs>
          <w:tab w:val="num" w:pos="1440"/>
        </w:tabs>
        <w:ind w:left="1440" w:hanging="360"/>
      </w:pPr>
      <w:rPr>
        <w:rFonts w:ascii="Times New Roman" w:hAnsi="Times New Roman" w:hint="default"/>
      </w:rPr>
    </w:lvl>
    <w:lvl w:ilvl="2" w:tplc="BB74E0BE" w:tentative="1">
      <w:start w:val="1"/>
      <w:numFmt w:val="bullet"/>
      <w:lvlText w:val="•"/>
      <w:lvlJc w:val="left"/>
      <w:pPr>
        <w:tabs>
          <w:tab w:val="num" w:pos="2160"/>
        </w:tabs>
        <w:ind w:left="2160" w:hanging="360"/>
      </w:pPr>
      <w:rPr>
        <w:rFonts w:ascii="Times New Roman" w:hAnsi="Times New Roman" w:hint="default"/>
      </w:rPr>
    </w:lvl>
    <w:lvl w:ilvl="3" w:tplc="59AEC924" w:tentative="1">
      <w:start w:val="1"/>
      <w:numFmt w:val="bullet"/>
      <w:lvlText w:val="•"/>
      <w:lvlJc w:val="left"/>
      <w:pPr>
        <w:tabs>
          <w:tab w:val="num" w:pos="2880"/>
        </w:tabs>
        <w:ind w:left="2880" w:hanging="360"/>
      </w:pPr>
      <w:rPr>
        <w:rFonts w:ascii="Times New Roman" w:hAnsi="Times New Roman" w:hint="default"/>
      </w:rPr>
    </w:lvl>
    <w:lvl w:ilvl="4" w:tplc="FE40A086" w:tentative="1">
      <w:start w:val="1"/>
      <w:numFmt w:val="bullet"/>
      <w:lvlText w:val="•"/>
      <w:lvlJc w:val="left"/>
      <w:pPr>
        <w:tabs>
          <w:tab w:val="num" w:pos="3600"/>
        </w:tabs>
        <w:ind w:left="3600" w:hanging="360"/>
      </w:pPr>
      <w:rPr>
        <w:rFonts w:ascii="Times New Roman" w:hAnsi="Times New Roman" w:hint="default"/>
      </w:rPr>
    </w:lvl>
    <w:lvl w:ilvl="5" w:tplc="E5B6028E" w:tentative="1">
      <w:start w:val="1"/>
      <w:numFmt w:val="bullet"/>
      <w:lvlText w:val="•"/>
      <w:lvlJc w:val="left"/>
      <w:pPr>
        <w:tabs>
          <w:tab w:val="num" w:pos="4320"/>
        </w:tabs>
        <w:ind w:left="4320" w:hanging="360"/>
      </w:pPr>
      <w:rPr>
        <w:rFonts w:ascii="Times New Roman" w:hAnsi="Times New Roman" w:hint="default"/>
      </w:rPr>
    </w:lvl>
    <w:lvl w:ilvl="6" w:tplc="6A14E22C" w:tentative="1">
      <w:start w:val="1"/>
      <w:numFmt w:val="bullet"/>
      <w:lvlText w:val="•"/>
      <w:lvlJc w:val="left"/>
      <w:pPr>
        <w:tabs>
          <w:tab w:val="num" w:pos="5040"/>
        </w:tabs>
        <w:ind w:left="5040" w:hanging="360"/>
      </w:pPr>
      <w:rPr>
        <w:rFonts w:ascii="Times New Roman" w:hAnsi="Times New Roman" w:hint="default"/>
      </w:rPr>
    </w:lvl>
    <w:lvl w:ilvl="7" w:tplc="33467CBC" w:tentative="1">
      <w:start w:val="1"/>
      <w:numFmt w:val="bullet"/>
      <w:lvlText w:val="•"/>
      <w:lvlJc w:val="left"/>
      <w:pPr>
        <w:tabs>
          <w:tab w:val="num" w:pos="5760"/>
        </w:tabs>
        <w:ind w:left="5760" w:hanging="360"/>
      </w:pPr>
      <w:rPr>
        <w:rFonts w:ascii="Times New Roman" w:hAnsi="Times New Roman" w:hint="default"/>
      </w:rPr>
    </w:lvl>
    <w:lvl w:ilvl="8" w:tplc="CB0883A8" w:tentative="1">
      <w:start w:val="1"/>
      <w:numFmt w:val="bullet"/>
      <w:lvlText w:val="•"/>
      <w:lvlJc w:val="left"/>
      <w:pPr>
        <w:tabs>
          <w:tab w:val="num" w:pos="6480"/>
        </w:tabs>
        <w:ind w:left="6480" w:hanging="360"/>
      </w:pPr>
      <w:rPr>
        <w:rFonts w:ascii="Times New Roman" w:hAnsi="Times New Roman" w:hint="default"/>
      </w:rPr>
    </w:lvl>
  </w:abstractNum>
  <w:abstractNum w:abstractNumId="39">
    <w:nsid w:val="69CB56C1"/>
    <w:multiLevelType w:val="hybridMultilevel"/>
    <w:tmpl w:val="C896A0D8"/>
    <w:lvl w:ilvl="0" w:tplc="E6E0D9EA">
      <w:start w:val="1"/>
      <w:numFmt w:val="bullet"/>
      <w:lvlText w:val="•"/>
      <w:lvlJc w:val="left"/>
      <w:pPr>
        <w:tabs>
          <w:tab w:val="num" w:pos="720"/>
        </w:tabs>
        <w:ind w:left="720" w:hanging="360"/>
      </w:pPr>
      <w:rPr>
        <w:rFonts w:ascii="Times New Roman" w:hAnsi="Times New Roman" w:hint="default"/>
      </w:rPr>
    </w:lvl>
    <w:lvl w:ilvl="1" w:tplc="A816F4DA">
      <w:start w:val="915"/>
      <w:numFmt w:val="bullet"/>
      <w:lvlText w:val="–"/>
      <w:lvlJc w:val="left"/>
      <w:pPr>
        <w:tabs>
          <w:tab w:val="num" w:pos="1440"/>
        </w:tabs>
        <w:ind w:left="1440" w:hanging="360"/>
      </w:pPr>
      <w:rPr>
        <w:rFonts w:ascii="Times New Roman" w:hAnsi="Times New Roman" w:hint="default"/>
      </w:rPr>
    </w:lvl>
    <w:lvl w:ilvl="2" w:tplc="D61C7846" w:tentative="1">
      <w:start w:val="1"/>
      <w:numFmt w:val="bullet"/>
      <w:lvlText w:val="•"/>
      <w:lvlJc w:val="left"/>
      <w:pPr>
        <w:tabs>
          <w:tab w:val="num" w:pos="2160"/>
        </w:tabs>
        <w:ind w:left="2160" w:hanging="360"/>
      </w:pPr>
      <w:rPr>
        <w:rFonts w:ascii="Times New Roman" w:hAnsi="Times New Roman" w:hint="default"/>
      </w:rPr>
    </w:lvl>
    <w:lvl w:ilvl="3" w:tplc="8118EDE4" w:tentative="1">
      <w:start w:val="1"/>
      <w:numFmt w:val="bullet"/>
      <w:lvlText w:val="•"/>
      <w:lvlJc w:val="left"/>
      <w:pPr>
        <w:tabs>
          <w:tab w:val="num" w:pos="2880"/>
        </w:tabs>
        <w:ind w:left="2880" w:hanging="360"/>
      </w:pPr>
      <w:rPr>
        <w:rFonts w:ascii="Times New Roman" w:hAnsi="Times New Roman" w:hint="default"/>
      </w:rPr>
    </w:lvl>
    <w:lvl w:ilvl="4" w:tplc="FC8AE7B2" w:tentative="1">
      <w:start w:val="1"/>
      <w:numFmt w:val="bullet"/>
      <w:lvlText w:val="•"/>
      <w:lvlJc w:val="left"/>
      <w:pPr>
        <w:tabs>
          <w:tab w:val="num" w:pos="3600"/>
        </w:tabs>
        <w:ind w:left="3600" w:hanging="360"/>
      </w:pPr>
      <w:rPr>
        <w:rFonts w:ascii="Times New Roman" w:hAnsi="Times New Roman" w:hint="default"/>
      </w:rPr>
    </w:lvl>
    <w:lvl w:ilvl="5" w:tplc="3FC4CD02" w:tentative="1">
      <w:start w:val="1"/>
      <w:numFmt w:val="bullet"/>
      <w:lvlText w:val="•"/>
      <w:lvlJc w:val="left"/>
      <w:pPr>
        <w:tabs>
          <w:tab w:val="num" w:pos="4320"/>
        </w:tabs>
        <w:ind w:left="4320" w:hanging="360"/>
      </w:pPr>
      <w:rPr>
        <w:rFonts w:ascii="Times New Roman" w:hAnsi="Times New Roman" w:hint="default"/>
      </w:rPr>
    </w:lvl>
    <w:lvl w:ilvl="6" w:tplc="80DA9190" w:tentative="1">
      <w:start w:val="1"/>
      <w:numFmt w:val="bullet"/>
      <w:lvlText w:val="•"/>
      <w:lvlJc w:val="left"/>
      <w:pPr>
        <w:tabs>
          <w:tab w:val="num" w:pos="5040"/>
        </w:tabs>
        <w:ind w:left="5040" w:hanging="360"/>
      </w:pPr>
      <w:rPr>
        <w:rFonts w:ascii="Times New Roman" w:hAnsi="Times New Roman" w:hint="default"/>
      </w:rPr>
    </w:lvl>
    <w:lvl w:ilvl="7" w:tplc="BAE8D114" w:tentative="1">
      <w:start w:val="1"/>
      <w:numFmt w:val="bullet"/>
      <w:lvlText w:val="•"/>
      <w:lvlJc w:val="left"/>
      <w:pPr>
        <w:tabs>
          <w:tab w:val="num" w:pos="5760"/>
        </w:tabs>
        <w:ind w:left="5760" w:hanging="360"/>
      </w:pPr>
      <w:rPr>
        <w:rFonts w:ascii="Times New Roman" w:hAnsi="Times New Roman" w:hint="default"/>
      </w:rPr>
    </w:lvl>
    <w:lvl w:ilvl="8" w:tplc="61300630" w:tentative="1">
      <w:start w:val="1"/>
      <w:numFmt w:val="bullet"/>
      <w:lvlText w:val="•"/>
      <w:lvlJc w:val="left"/>
      <w:pPr>
        <w:tabs>
          <w:tab w:val="num" w:pos="6480"/>
        </w:tabs>
        <w:ind w:left="6480" w:hanging="360"/>
      </w:pPr>
      <w:rPr>
        <w:rFonts w:ascii="Times New Roman" w:hAnsi="Times New Roman" w:hint="default"/>
      </w:rPr>
    </w:lvl>
  </w:abstractNum>
  <w:abstractNum w:abstractNumId="40">
    <w:nsid w:val="6B7A084B"/>
    <w:multiLevelType w:val="hybridMultilevel"/>
    <w:tmpl w:val="9AD42356"/>
    <w:lvl w:ilvl="0" w:tplc="1D20B8FE">
      <w:start w:val="1"/>
      <w:numFmt w:val="bullet"/>
      <w:lvlText w:val="•"/>
      <w:lvlJc w:val="left"/>
      <w:pPr>
        <w:tabs>
          <w:tab w:val="num" w:pos="720"/>
        </w:tabs>
        <w:ind w:left="720" w:hanging="360"/>
      </w:pPr>
      <w:rPr>
        <w:rFonts w:ascii="Times New Roman" w:hAnsi="Times New Roman" w:hint="default"/>
      </w:rPr>
    </w:lvl>
    <w:lvl w:ilvl="1" w:tplc="5726C55E">
      <w:start w:val="910"/>
      <w:numFmt w:val="bullet"/>
      <w:lvlText w:val="–"/>
      <w:lvlJc w:val="left"/>
      <w:pPr>
        <w:tabs>
          <w:tab w:val="num" w:pos="1440"/>
        </w:tabs>
        <w:ind w:left="1440" w:hanging="360"/>
      </w:pPr>
      <w:rPr>
        <w:rFonts w:ascii="Times New Roman" w:hAnsi="Times New Roman" w:hint="default"/>
      </w:rPr>
    </w:lvl>
    <w:lvl w:ilvl="2" w:tplc="41BAFA6C" w:tentative="1">
      <w:start w:val="1"/>
      <w:numFmt w:val="bullet"/>
      <w:lvlText w:val="•"/>
      <w:lvlJc w:val="left"/>
      <w:pPr>
        <w:tabs>
          <w:tab w:val="num" w:pos="2160"/>
        </w:tabs>
        <w:ind w:left="2160" w:hanging="360"/>
      </w:pPr>
      <w:rPr>
        <w:rFonts w:ascii="Times New Roman" w:hAnsi="Times New Roman" w:hint="default"/>
      </w:rPr>
    </w:lvl>
    <w:lvl w:ilvl="3" w:tplc="BB821160" w:tentative="1">
      <w:start w:val="1"/>
      <w:numFmt w:val="bullet"/>
      <w:lvlText w:val="•"/>
      <w:lvlJc w:val="left"/>
      <w:pPr>
        <w:tabs>
          <w:tab w:val="num" w:pos="2880"/>
        </w:tabs>
        <w:ind w:left="2880" w:hanging="360"/>
      </w:pPr>
      <w:rPr>
        <w:rFonts w:ascii="Times New Roman" w:hAnsi="Times New Roman" w:hint="default"/>
      </w:rPr>
    </w:lvl>
    <w:lvl w:ilvl="4" w:tplc="D3E21340" w:tentative="1">
      <w:start w:val="1"/>
      <w:numFmt w:val="bullet"/>
      <w:lvlText w:val="•"/>
      <w:lvlJc w:val="left"/>
      <w:pPr>
        <w:tabs>
          <w:tab w:val="num" w:pos="3600"/>
        </w:tabs>
        <w:ind w:left="3600" w:hanging="360"/>
      </w:pPr>
      <w:rPr>
        <w:rFonts w:ascii="Times New Roman" w:hAnsi="Times New Roman" w:hint="default"/>
      </w:rPr>
    </w:lvl>
    <w:lvl w:ilvl="5" w:tplc="FFF29F0C" w:tentative="1">
      <w:start w:val="1"/>
      <w:numFmt w:val="bullet"/>
      <w:lvlText w:val="•"/>
      <w:lvlJc w:val="left"/>
      <w:pPr>
        <w:tabs>
          <w:tab w:val="num" w:pos="4320"/>
        </w:tabs>
        <w:ind w:left="4320" w:hanging="360"/>
      </w:pPr>
      <w:rPr>
        <w:rFonts w:ascii="Times New Roman" w:hAnsi="Times New Roman" w:hint="default"/>
      </w:rPr>
    </w:lvl>
    <w:lvl w:ilvl="6" w:tplc="2BA6D020" w:tentative="1">
      <w:start w:val="1"/>
      <w:numFmt w:val="bullet"/>
      <w:lvlText w:val="•"/>
      <w:lvlJc w:val="left"/>
      <w:pPr>
        <w:tabs>
          <w:tab w:val="num" w:pos="5040"/>
        </w:tabs>
        <w:ind w:left="5040" w:hanging="360"/>
      </w:pPr>
      <w:rPr>
        <w:rFonts w:ascii="Times New Roman" w:hAnsi="Times New Roman" w:hint="default"/>
      </w:rPr>
    </w:lvl>
    <w:lvl w:ilvl="7" w:tplc="DDE672F4" w:tentative="1">
      <w:start w:val="1"/>
      <w:numFmt w:val="bullet"/>
      <w:lvlText w:val="•"/>
      <w:lvlJc w:val="left"/>
      <w:pPr>
        <w:tabs>
          <w:tab w:val="num" w:pos="5760"/>
        </w:tabs>
        <w:ind w:left="5760" w:hanging="360"/>
      </w:pPr>
      <w:rPr>
        <w:rFonts w:ascii="Times New Roman" w:hAnsi="Times New Roman" w:hint="default"/>
      </w:rPr>
    </w:lvl>
    <w:lvl w:ilvl="8" w:tplc="86120866"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EEC22A8"/>
    <w:multiLevelType w:val="hybridMultilevel"/>
    <w:tmpl w:val="6EC61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08A3F8C"/>
    <w:multiLevelType w:val="hybridMultilevel"/>
    <w:tmpl w:val="304E84C2"/>
    <w:lvl w:ilvl="0" w:tplc="A118893A">
      <w:start w:val="1"/>
      <w:numFmt w:val="bullet"/>
      <w:lvlText w:val="•"/>
      <w:lvlJc w:val="left"/>
      <w:pPr>
        <w:tabs>
          <w:tab w:val="num" w:pos="720"/>
        </w:tabs>
        <w:ind w:left="720" w:hanging="360"/>
      </w:pPr>
      <w:rPr>
        <w:rFonts w:ascii="Times New Roman" w:hAnsi="Times New Roman" w:hint="default"/>
      </w:rPr>
    </w:lvl>
    <w:lvl w:ilvl="1" w:tplc="D856D800">
      <w:start w:val="834"/>
      <w:numFmt w:val="bullet"/>
      <w:lvlText w:val="–"/>
      <w:lvlJc w:val="left"/>
      <w:pPr>
        <w:tabs>
          <w:tab w:val="num" w:pos="1440"/>
        </w:tabs>
        <w:ind w:left="1440" w:hanging="360"/>
      </w:pPr>
      <w:rPr>
        <w:rFonts w:ascii="Times New Roman" w:hAnsi="Times New Roman" w:hint="default"/>
      </w:rPr>
    </w:lvl>
    <w:lvl w:ilvl="2" w:tplc="3230E70E" w:tentative="1">
      <w:start w:val="1"/>
      <w:numFmt w:val="bullet"/>
      <w:lvlText w:val="•"/>
      <w:lvlJc w:val="left"/>
      <w:pPr>
        <w:tabs>
          <w:tab w:val="num" w:pos="2160"/>
        </w:tabs>
        <w:ind w:left="2160" w:hanging="360"/>
      </w:pPr>
      <w:rPr>
        <w:rFonts w:ascii="Times New Roman" w:hAnsi="Times New Roman" w:hint="default"/>
      </w:rPr>
    </w:lvl>
    <w:lvl w:ilvl="3" w:tplc="C33E93D8" w:tentative="1">
      <w:start w:val="1"/>
      <w:numFmt w:val="bullet"/>
      <w:lvlText w:val="•"/>
      <w:lvlJc w:val="left"/>
      <w:pPr>
        <w:tabs>
          <w:tab w:val="num" w:pos="2880"/>
        </w:tabs>
        <w:ind w:left="2880" w:hanging="360"/>
      </w:pPr>
      <w:rPr>
        <w:rFonts w:ascii="Times New Roman" w:hAnsi="Times New Roman" w:hint="default"/>
      </w:rPr>
    </w:lvl>
    <w:lvl w:ilvl="4" w:tplc="34F29F3C" w:tentative="1">
      <w:start w:val="1"/>
      <w:numFmt w:val="bullet"/>
      <w:lvlText w:val="•"/>
      <w:lvlJc w:val="left"/>
      <w:pPr>
        <w:tabs>
          <w:tab w:val="num" w:pos="3600"/>
        </w:tabs>
        <w:ind w:left="3600" w:hanging="360"/>
      </w:pPr>
      <w:rPr>
        <w:rFonts w:ascii="Times New Roman" w:hAnsi="Times New Roman" w:hint="default"/>
      </w:rPr>
    </w:lvl>
    <w:lvl w:ilvl="5" w:tplc="6EA88416" w:tentative="1">
      <w:start w:val="1"/>
      <w:numFmt w:val="bullet"/>
      <w:lvlText w:val="•"/>
      <w:lvlJc w:val="left"/>
      <w:pPr>
        <w:tabs>
          <w:tab w:val="num" w:pos="4320"/>
        </w:tabs>
        <w:ind w:left="4320" w:hanging="360"/>
      </w:pPr>
      <w:rPr>
        <w:rFonts w:ascii="Times New Roman" w:hAnsi="Times New Roman" w:hint="default"/>
      </w:rPr>
    </w:lvl>
    <w:lvl w:ilvl="6" w:tplc="AED0D628" w:tentative="1">
      <w:start w:val="1"/>
      <w:numFmt w:val="bullet"/>
      <w:lvlText w:val="•"/>
      <w:lvlJc w:val="left"/>
      <w:pPr>
        <w:tabs>
          <w:tab w:val="num" w:pos="5040"/>
        </w:tabs>
        <w:ind w:left="5040" w:hanging="360"/>
      </w:pPr>
      <w:rPr>
        <w:rFonts w:ascii="Times New Roman" w:hAnsi="Times New Roman" w:hint="default"/>
      </w:rPr>
    </w:lvl>
    <w:lvl w:ilvl="7" w:tplc="477AA6D4" w:tentative="1">
      <w:start w:val="1"/>
      <w:numFmt w:val="bullet"/>
      <w:lvlText w:val="•"/>
      <w:lvlJc w:val="left"/>
      <w:pPr>
        <w:tabs>
          <w:tab w:val="num" w:pos="5760"/>
        </w:tabs>
        <w:ind w:left="5760" w:hanging="360"/>
      </w:pPr>
      <w:rPr>
        <w:rFonts w:ascii="Times New Roman" w:hAnsi="Times New Roman" w:hint="default"/>
      </w:rPr>
    </w:lvl>
    <w:lvl w:ilvl="8" w:tplc="C220E668"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1116012"/>
    <w:multiLevelType w:val="hybridMultilevel"/>
    <w:tmpl w:val="9F449DA4"/>
    <w:lvl w:ilvl="0" w:tplc="42843C4A">
      <w:start w:val="1"/>
      <w:numFmt w:val="bullet"/>
      <w:lvlText w:val="•"/>
      <w:lvlJc w:val="left"/>
      <w:pPr>
        <w:tabs>
          <w:tab w:val="num" w:pos="720"/>
        </w:tabs>
        <w:ind w:left="720" w:hanging="360"/>
      </w:pPr>
      <w:rPr>
        <w:rFonts w:ascii="Times New Roman" w:hAnsi="Times New Roman" w:hint="default"/>
      </w:rPr>
    </w:lvl>
    <w:lvl w:ilvl="1" w:tplc="4F106FC4">
      <w:start w:val="914"/>
      <w:numFmt w:val="bullet"/>
      <w:lvlText w:val="–"/>
      <w:lvlJc w:val="left"/>
      <w:pPr>
        <w:tabs>
          <w:tab w:val="num" w:pos="1440"/>
        </w:tabs>
        <w:ind w:left="1440" w:hanging="360"/>
      </w:pPr>
      <w:rPr>
        <w:rFonts w:ascii="Times New Roman" w:hAnsi="Times New Roman" w:hint="default"/>
      </w:rPr>
    </w:lvl>
    <w:lvl w:ilvl="2" w:tplc="114AA0C4" w:tentative="1">
      <w:start w:val="1"/>
      <w:numFmt w:val="bullet"/>
      <w:lvlText w:val="•"/>
      <w:lvlJc w:val="left"/>
      <w:pPr>
        <w:tabs>
          <w:tab w:val="num" w:pos="2160"/>
        </w:tabs>
        <w:ind w:left="2160" w:hanging="360"/>
      </w:pPr>
      <w:rPr>
        <w:rFonts w:ascii="Times New Roman" w:hAnsi="Times New Roman" w:hint="default"/>
      </w:rPr>
    </w:lvl>
    <w:lvl w:ilvl="3" w:tplc="FBCC6EFC" w:tentative="1">
      <w:start w:val="1"/>
      <w:numFmt w:val="bullet"/>
      <w:lvlText w:val="•"/>
      <w:lvlJc w:val="left"/>
      <w:pPr>
        <w:tabs>
          <w:tab w:val="num" w:pos="2880"/>
        </w:tabs>
        <w:ind w:left="2880" w:hanging="360"/>
      </w:pPr>
      <w:rPr>
        <w:rFonts w:ascii="Times New Roman" w:hAnsi="Times New Roman" w:hint="default"/>
      </w:rPr>
    </w:lvl>
    <w:lvl w:ilvl="4" w:tplc="2A2AD1C4" w:tentative="1">
      <w:start w:val="1"/>
      <w:numFmt w:val="bullet"/>
      <w:lvlText w:val="•"/>
      <w:lvlJc w:val="left"/>
      <w:pPr>
        <w:tabs>
          <w:tab w:val="num" w:pos="3600"/>
        </w:tabs>
        <w:ind w:left="3600" w:hanging="360"/>
      </w:pPr>
      <w:rPr>
        <w:rFonts w:ascii="Times New Roman" w:hAnsi="Times New Roman" w:hint="default"/>
      </w:rPr>
    </w:lvl>
    <w:lvl w:ilvl="5" w:tplc="FBCC7EF2" w:tentative="1">
      <w:start w:val="1"/>
      <w:numFmt w:val="bullet"/>
      <w:lvlText w:val="•"/>
      <w:lvlJc w:val="left"/>
      <w:pPr>
        <w:tabs>
          <w:tab w:val="num" w:pos="4320"/>
        </w:tabs>
        <w:ind w:left="4320" w:hanging="360"/>
      </w:pPr>
      <w:rPr>
        <w:rFonts w:ascii="Times New Roman" w:hAnsi="Times New Roman" w:hint="default"/>
      </w:rPr>
    </w:lvl>
    <w:lvl w:ilvl="6" w:tplc="A80EB39C" w:tentative="1">
      <w:start w:val="1"/>
      <w:numFmt w:val="bullet"/>
      <w:lvlText w:val="•"/>
      <w:lvlJc w:val="left"/>
      <w:pPr>
        <w:tabs>
          <w:tab w:val="num" w:pos="5040"/>
        </w:tabs>
        <w:ind w:left="5040" w:hanging="360"/>
      </w:pPr>
      <w:rPr>
        <w:rFonts w:ascii="Times New Roman" w:hAnsi="Times New Roman" w:hint="default"/>
      </w:rPr>
    </w:lvl>
    <w:lvl w:ilvl="7" w:tplc="E6F619AA" w:tentative="1">
      <w:start w:val="1"/>
      <w:numFmt w:val="bullet"/>
      <w:lvlText w:val="•"/>
      <w:lvlJc w:val="left"/>
      <w:pPr>
        <w:tabs>
          <w:tab w:val="num" w:pos="5760"/>
        </w:tabs>
        <w:ind w:left="5760" w:hanging="360"/>
      </w:pPr>
      <w:rPr>
        <w:rFonts w:ascii="Times New Roman" w:hAnsi="Times New Roman" w:hint="default"/>
      </w:rPr>
    </w:lvl>
    <w:lvl w:ilvl="8" w:tplc="1440259A"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14703A1"/>
    <w:multiLevelType w:val="hybridMultilevel"/>
    <w:tmpl w:val="B64C073C"/>
    <w:lvl w:ilvl="0" w:tplc="0A18B516">
      <w:start w:val="1"/>
      <w:numFmt w:val="bullet"/>
      <w:lvlText w:val="•"/>
      <w:lvlJc w:val="left"/>
      <w:pPr>
        <w:tabs>
          <w:tab w:val="num" w:pos="720"/>
        </w:tabs>
        <w:ind w:left="720" w:hanging="360"/>
      </w:pPr>
      <w:rPr>
        <w:rFonts w:ascii="Times New Roman" w:hAnsi="Times New Roman" w:hint="default"/>
      </w:rPr>
    </w:lvl>
    <w:lvl w:ilvl="1" w:tplc="AC5CD1A6">
      <w:start w:val="353"/>
      <w:numFmt w:val="bullet"/>
      <w:lvlText w:val="–"/>
      <w:lvlJc w:val="left"/>
      <w:pPr>
        <w:tabs>
          <w:tab w:val="num" w:pos="1440"/>
        </w:tabs>
        <w:ind w:left="1440" w:hanging="360"/>
      </w:pPr>
      <w:rPr>
        <w:rFonts w:ascii="Times New Roman" w:hAnsi="Times New Roman" w:hint="default"/>
      </w:rPr>
    </w:lvl>
    <w:lvl w:ilvl="2" w:tplc="6C14D216">
      <w:start w:val="353"/>
      <w:numFmt w:val="bullet"/>
      <w:lvlText w:val="•"/>
      <w:lvlJc w:val="left"/>
      <w:pPr>
        <w:tabs>
          <w:tab w:val="num" w:pos="2160"/>
        </w:tabs>
        <w:ind w:left="2160" w:hanging="360"/>
      </w:pPr>
      <w:rPr>
        <w:rFonts w:ascii="Times New Roman" w:hAnsi="Times New Roman" w:hint="default"/>
      </w:rPr>
    </w:lvl>
    <w:lvl w:ilvl="3" w:tplc="1CC8AF32" w:tentative="1">
      <w:start w:val="1"/>
      <w:numFmt w:val="bullet"/>
      <w:lvlText w:val="•"/>
      <w:lvlJc w:val="left"/>
      <w:pPr>
        <w:tabs>
          <w:tab w:val="num" w:pos="2880"/>
        </w:tabs>
        <w:ind w:left="2880" w:hanging="360"/>
      </w:pPr>
      <w:rPr>
        <w:rFonts w:ascii="Times New Roman" w:hAnsi="Times New Roman" w:hint="default"/>
      </w:rPr>
    </w:lvl>
    <w:lvl w:ilvl="4" w:tplc="8B0E3A02" w:tentative="1">
      <w:start w:val="1"/>
      <w:numFmt w:val="bullet"/>
      <w:lvlText w:val="•"/>
      <w:lvlJc w:val="left"/>
      <w:pPr>
        <w:tabs>
          <w:tab w:val="num" w:pos="3600"/>
        </w:tabs>
        <w:ind w:left="3600" w:hanging="360"/>
      </w:pPr>
      <w:rPr>
        <w:rFonts w:ascii="Times New Roman" w:hAnsi="Times New Roman" w:hint="default"/>
      </w:rPr>
    </w:lvl>
    <w:lvl w:ilvl="5" w:tplc="CC848EF2" w:tentative="1">
      <w:start w:val="1"/>
      <w:numFmt w:val="bullet"/>
      <w:lvlText w:val="•"/>
      <w:lvlJc w:val="left"/>
      <w:pPr>
        <w:tabs>
          <w:tab w:val="num" w:pos="4320"/>
        </w:tabs>
        <w:ind w:left="4320" w:hanging="360"/>
      </w:pPr>
      <w:rPr>
        <w:rFonts w:ascii="Times New Roman" w:hAnsi="Times New Roman" w:hint="default"/>
      </w:rPr>
    </w:lvl>
    <w:lvl w:ilvl="6" w:tplc="505A1EC0" w:tentative="1">
      <w:start w:val="1"/>
      <w:numFmt w:val="bullet"/>
      <w:lvlText w:val="•"/>
      <w:lvlJc w:val="left"/>
      <w:pPr>
        <w:tabs>
          <w:tab w:val="num" w:pos="5040"/>
        </w:tabs>
        <w:ind w:left="5040" w:hanging="360"/>
      </w:pPr>
      <w:rPr>
        <w:rFonts w:ascii="Times New Roman" w:hAnsi="Times New Roman" w:hint="default"/>
      </w:rPr>
    </w:lvl>
    <w:lvl w:ilvl="7" w:tplc="06207922" w:tentative="1">
      <w:start w:val="1"/>
      <w:numFmt w:val="bullet"/>
      <w:lvlText w:val="•"/>
      <w:lvlJc w:val="left"/>
      <w:pPr>
        <w:tabs>
          <w:tab w:val="num" w:pos="5760"/>
        </w:tabs>
        <w:ind w:left="5760" w:hanging="360"/>
      </w:pPr>
      <w:rPr>
        <w:rFonts w:ascii="Times New Roman" w:hAnsi="Times New Roman" w:hint="default"/>
      </w:rPr>
    </w:lvl>
    <w:lvl w:ilvl="8" w:tplc="B00439D0" w:tentative="1">
      <w:start w:val="1"/>
      <w:numFmt w:val="bullet"/>
      <w:lvlText w:val="•"/>
      <w:lvlJc w:val="left"/>
      <w:pPr>
        <w:tabs>
          <w:tab w:val="num" w:pos="6480"/>
        </w:tabs>
        <w:ind w:left="6480" w:hanging="360"/>
      </w:pPr>
      <w:rPr>
        <w:rFonts w:ascii="Times New Roman" w:hAnsi="Times New Roman" w:hint="default"/>
      </w:rPr>
    </w:lvl>
  </w:abstractNum>
  <w:abstractNum w:abstractNumId="45">
    <w:nsid w:val="726D0908"/>
    <w:multiLevelType w:val="hybridMultilevel"/>
    <w:tmpl w:val="64A212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3A37AF0"/>
    <w:multiLevelType w:val="hybridMultilevel"/>
    <w:tmpl w:val="1B8E9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7862813"/>
    <w:multiLevelType w:val="hybridMultilevel"/>
    <w:tmpl w:val="29480976"/>
    <w:lvl w:ilvl="0" w:tplc="774C0D2C">
      <w:start w:val="1"/>
      <w:numFmt w:val="bullet"/>
      <w:lvlText w:val="•"/>
      <w:lvlJc w:val="left"/>
      <w:pPr>
        <w:tabs>
          <w:tab w:val="num" w:pos="720"/>
        </w:tabs>
        <w:ind w:left="720" w:hanging="360"/>
      </w:pPr>
      <w:rPr>
        <w:rFonts w:ascii="Times New Roman" w:hAnsi="Times New Roman" w:hint="default"/>
      </w:rPr>
    </w:lvl>
    <w:lvl w:ilvl="1" w:tplc="BC188FFA">
      <w:start w:val="781"/>
      <w:numFmt w:val="bullet"/>
      <w:lvlText w:val="–"/>
      <w:lvlJc w:val="left"/>
      <w:pPr>
        <w:tabs>
          <w:tab w:val="num" w:pos="1440"/>
        </w:tabs>
        <w:ind w:left="1440" w:hanging="360"/>
      </w:pPr>
      <w:rPr>
        <w:rFonts w:ascii="Times New Roman" w:hAnsi="Times New Roman" w:hint="default"/>
      </w:rPr>
    </w:lvl>
    <w:lvl w:ilvl="2" w:tplc="F43C3CCE">
      <w:start w:val="1"/>
      <w:numFmt w:val="bullet"/>
      <w:lvlText w:val="•"/>
      <w:lvlJc w:val="left"/>
      <w:pPr>
        <w:tabs>
          <w:tab w:val="num" w:pos="2160"/>
        </w:tabs>
        <w:ind w:left="2160" w:hanging="360"/>
      </w:pPr>
      <w:rPr>
        <w:rFonts w:ascii="Times New Roman" w:hAnsi="Times New Roman" w:hint="default"/>
      </w:rPr>
    </w:lvl>
    <w:lvl w:ilvl="3" w:tplc="39446BFE" w:tentative="1">
      <w:start w:val="1"/>
      <w:numFmt w:val="bullet"/>
      <w:lvlText w:val="•"/>
      <w:lvlJc w:val="left"/>
      <w:pPr>
        <w:tabs>
          <w:tab w:val="num" w:pos="2880"/>
        </w:tabs>
        <w:ind w:left="2880" w:hanging="360"/>
      </w:pPr>
      <w:rPr>
        <w:rFonts w:ascii="Times New Roman" w:hAnsi="Times New Roman" w:hint="default"/>
      </w:rPr>
    </w:lvl>
    <w:lvl w:ilvl="4" w:tplc="81E2410E" w:tentative="1">
      <w:start w:val="1"/>
      <w:numFmt w:val="bullet"/>
      <w:lvlText w:val="•"/>
      <w:lvlJc w:val="left"/>
      <w:pPr>
        <w:tabs>
          <w:tab w:val="num" w:pos="3600"/>
        </w:tabs>
        <w:ind w:left="3600" w:hanging="360"/>
      </w:pPr>
      <w:rPr>
        <w:rFonts w:ascii="Times New Roman" w:hAnsi="Times New Roman" w:hint="default"/>
      </w:rPr>
    </w:lvl>
    <w:lvl w:ilvl="5" w:tplc="16D89C8C" w:tentative="1">
      <w:start w:val="1"/>
      <w:numFmt w:val="bullet"/>
      <w:lvlText w:val="•"/>
      <w:lvlJc w:val="left"/>
      <w:pPr>
        <w:tabs>
          <w:tab w:val="num" w:pos="4320"/>
        </w:tabs>
        <w:ind w:left="4320" w:hanging="360"/>
      </w:pPr>
      <w:rPr>
        <w:rFonts w:ascii="Times New Roman" w:hAnsi="Times New Roman" w:hint="default"/>
      </w:rPr>
    </w:lvl>
    <w:lvl w:ilvl="6" w:tplc="4C803124" w:tentative="1">
      <w:start w:val="1"/>
      <w:numFmt w:val="bullet"/>
      <w:lvlText w:val="•"/>
      <w:lvlJc w:val="left"/>
      <w:pPr>
        <w:tabs>
          <w:tab w:val="num" w:pos="5040"/>
        </w:tabs>
        <w:ind w:left="5040" w:hanging="360"/>
      </w:pPr>
      <w:rPr>
        <w:rFonts w:ascii="Times New Roman" w:hAnsi="Times New Roman" w:hint="default"/>
      </w:rPr>
    </w:lvl>
    <w:lvl w:ilvl="7" w:tplc="7A440360" w:tentative="1">
      <w:start w:val="1"/>
      <w:numFmt w:val="bullet"/>
      <w:lvlText w:val="•"/>
      <w:lvlJc w:val="left"/>
      <w:pPr>
        <w:tabs>
          <w:tab w:val="num" w:pos="5760"/>
        </w:tabs>
        <w:ind w:left="5760" w:hanging="360"/>
      </w:pPr>
      <w:rPr>
        <w:rFonts w:ascii="Times New Roman" w:hAnsi="Times New Roman" w:hint="default"/>
      </w:rPr>
    </w:lvl>
    <w:lvl w:ilvl="8" w:tplc="E9FADC9A" w:tentative="1">
      <w:start w:val="1"/>
      <w:numFmt w:val="bullet"/>
      <w:lvlText w:val="•"/>
      <w:lvlJc w:val="left"/>
      <w:pPr>
        <w:tabs>
          <w:tab w:val="num" w:pos="6480"/>
        </w:tabs>
        <w:ind w:left="6480" w:hanging="360"/>
      </w:pPr>
      <w:rPr>
        <w:rFonts w:ascii="Times New Roman" w:hAnsi="Times New Roman" w:hint="default"/>
      </w:rPr>
    </w:lvl>
  </w:abstractNum>
  <w:abstractNum w:abstractNumId="48">
    <w:nsid w:val="79660439"/>
    <w:multiLevelType w:val="hybridMultilevel"/>
    <w:tmpl w:val="63C01894"/>
    <w:lvl w:ilvl="0" w:tplc="3FDAF216">
      <w:start w:val="1"/>
      <w:numFmt w:val="bullet"/>
      <w:lvlText w:val="•"/>
      <w:lvlJc w:val="left"/>
      <w:pPr>
        <w:tabs>
          <w:tab w:val="num" w:pos="720"/>
        </w:tabs>
        <w:ind w:left="720" w:hanging="360"/>
      </w:pPr>
      <w:rPr>
        <w:rFonts w:ascii="Times New Roman" w:hAnsi="Times New Roman" w:hint="default"/>
      </w:rPr>
    </w:lvl>
    <w:lvl w:ilvl="1" w:tplc="D75C8ED8">
      <w:start w:val="1706"/>
      <w:numFmt w:val="bullet"/>
      <w:lvlText w:val="–"/>
      <w:lvlJc w:val="left"/>
      <w:pPr>
        <w:tabs>
          <w:tab w:val="num" w:pos="1440"/>
        </w:tabs>
        <w:ind w:left="1440" w:hanging="360"/>
      </w:pPr>
      <w:rPr>
        <w:rFonts w:ascii="Times New Roman" w:hAnsi="Times New Roman" w:hint="default"/>
      </w:rPr>
    </w:lvl>
    <w:lvl w:ilvl="2" w:tplc="571EB12C" w:tentative="1">
      <w:start w:val="1"/>
      <w:numFmt w:val="bullet"/>
      <w:lvlText w:val="•"/>
      <w:lvlJc w:val="left"/>
      <w:pPr>
        <w:tabs>
          <w:tab w:val="num" w:pos="2160"/>
        </w:tabs>
        <w:ind w:left="2160" w:hanging="360"/>
      </w:pPr>
      <w:rPr>
        <w:rFonts w:ascii="Times New Roman" w:hAnsi="Times New Roman" w:hint="default"/>
      </w:rPr>
    </w:lvl>
    <w:lvl w:ilvl="3" w:tplc="7EF01E64" w:tentative="1">
      <w:start w:val="1"/>
      <w:numFmt w:val="bullet"/>
      <w:lvlText w:val="•"/>
      <w:lvlJc w:val="left"/>
      <w:pPr>
        <w:tabs>
          <w:tab w:val="num" w:pos="2880"/>
        </w:tabs>
        <w:ind w:left="2880" w:hanging="360"/>
      </w:pPr>
      <w:rPr>
        <w:rFonts w:ascii="Times New Roman" w:hAnsi="Times New Roman" w:hint="default"/>
      </w:rPr>
    </w:lvl>
    <w:lvl w:ilvl="4" w:tplc="6116E84E" w:tentative="1">
      <w:start w:val="1"/>
      <w:numFmt w:val="bullet"/>
      <w:lvlText w:val="•"/>
      <w:lvlJc w:val="left"/>
      <w:pPr>
        <w:tabs>
          <w:tab w:val="num" w:pos="3600"/>
        </w:tabs>
        <w:ind w:left="3600" w:hanging="360"/>
      </w:pPr>
      <w:rPr>
        <w:rFonts w:ascii="Times New Roman" w:hAnsi="Times New Roman" w:hint="default"/>
      </w:rPr>
    </w:lvl>
    <w:lvl w:ilvl="5" w:tplc="75BAE410" w:tentative="1">
      <w:start w:val="1"/>
      <w:numFmt w:val="bullet"/>
      <w:lvlText w:val="•"/>
      <w:lvlJc w:val="left"/>
      <w:pPr>
        <w:tabs>
          <w:tab w:val="num" w:pos="4320"/>
        </w:tabs>
        <w:ind w:left="4320" w:hanging="360"/>
      </w:pPr>
      <w:rPr>
        <w:rFonts w:ascii="Times New Roman" w:hAnsi="Times New Roman" w:hint="default"/>
      </w:rPr>
    </w:lvl>
    <w:lvl w:ilvl="6" w:tplc="B618659A" w:tentative="1">
      <w:start w:val="1"/>
      <w:numFmt w:val="bullet"/>
      <w:lvlText w:val="•"/>
      <w:lvlJc w:val="left"/>
      <w:pPr>
        <w:tabs>
          <w:tab w:val="num" w:pos="5040"/>
        </w:tabs>
        <w:ind w:left="5040" w:hanging="360"/>
      </w:pPr>
      <w:rPr>
        <w:rFonts w:ascii="Times New Roman" w:hAnsi="Times New Roman" w:hint="default"/>
      </w:rPr>
    </w:lvl>
    <w:lvl w:ilvl="7" w:tplc="53A428DC" w:tentative="1">
      <w:start w:val="1"/>
      <w:numFmt w:val="bullet"/>
      <w:lvlText w:val="•"/>
      <w:lvlJc w:val="left"/>
      <w:pPr>
        <w:tabs>
          <w:tab w:val="num" w:pos="5760"/>
        </w:tabs>
        <w:ind w:left="5760" w:hanging="360"/>
      </w:pPr>
      <w:rPr>
        <w:rFonts w:ascii="Times New Roman" w:hAnsi="Times New Roman" w:hint="default"/>
      </w:rPr>
    </w:lvl>
    <w:lvl w:ilvl="8" w:tplc="C46038F6" w:tentative="1">
      <w:start w:val="1"/>
      <w:numFmt w:val="bullet"/>
      <w:lvlText w:val="•"/>
      <w:lvlJc w:val="left"/>
      <w:pPr>
        <w:tabs>
          <w:tab w:val="num" w:pos="6480"/>
        </w:tabs>
        <w:ind w:left="6480" w:hanging="360"/>
      </w:pPr>
      <w:rPr>
        <w:rFonts w:ascii="Times New Roman" w:hAnsi="Times New Roman" w:hint="default"/>
      </w:rPr>
    </w:lvl>
  </w:abstractNum>
  <w:abstractNum w:abstractNumId="49">
    <w:nsid w:val="7BA24A36"/>
    <w:multiLevelType w:val="hybridMultilevel"/>
    <w:tmpl w:val="582C1B0C"/>
    <w:lvl w:ilvl="0" w:tplc="136803D6">
      <w:start w:val="1"/>
      <w:numFmt w:val="bullet"/>
      <w:lvlText w:val="•"/>
      <w:lvlJc w:val="left"/>
      <w:pPr>
        <w:tabs>
          <w:tab w:val="num" w:pos="720"/>
        </w:tabs>
        <w:ind w:left="720" w:hanging="360"/>
      </w:pPr>
      <w:rPr>
        <w:rFonts w:ascii="Times New Roman" w:hAnsi="Times New Roman" w:hint="default"/>
      </w:rPr>
    </w:lvl>
    <w:lvl w:ilvl="1" w:tplc="A50E9804">
      <w:start w:val="790"/>
      <w:numFmt w:val="bullet"/>
      <w:lvlText w:val="–"/>
      <w:lvlJc w:val="left"/>
      <w:pPr>
        <w:tabs>
          <w:tab w:val="num" w:pos="1440"/>
        </w:tabs>
        <w:ind w:left="1440" w:hanging="360"/>
      </w:pPr>
      <w:rPr>
        <w:rFonts w:ascii="Times New Roman" w:hAnsi="Times New Roman" w:hint="default"/>
      </w:rPr>
    </w:lvl>
    <w:lvl w:ilvl="2" w:tplc="5D421D6A" w:tentative="1">
      <w:start w:val="1"/>
      <w:numFmt w:val="bullet"/>
      <w:lvlText w:val="•"/>
      <w:lvlJc w:val="left"/>
      <w:pPr>
        <w:tabs>
          <w:tab w:val="num" w:pos="2160"/>
        </w:tabs>
        <w:ind w:left="2160" w:hanging="360"/>
      </w:pPr>
      <w:rPr>
        <w:rFonts w:ascii="Times New Roman" w:hAnsi="Times New Roman" w:hint="default"/>
      </w:rPr>
    </w:lvl>
    <w:lvl w:ilvl="3" w:tplc="C87E1E52" w:tentative="1">
      <w:start w:val="1"/>
      <w:numFmt w:val="bullet"/>
      <w:lvlText w:val="•"/>
      <w:lvlJc w:val="left"/>
      <w:pPr>
        <w:tabs>
          <w:tab w:val="num" w:pos="2880"/>
        </w:tabs>
        <w:ind w:left="2880" w:hanging="360"/>
      </w:pPr>
      <w:rPr>
        <w:rFonts w:ascii="Times New Roman" w:hAnsi="Times New Roman" w:hint="default"/>
      </w:rPr>
    </w:lvl>
    <w:lvl w:ilvl="4" w:tplc="7F8ED88A" w:tentative="1">
      <w:start w:val="1"/>
      <w:numFmt w:val="bullet"/>
      <w:lvlText w:val="•"/>
      <w:lvlJc w:val="left"/>
      <w:pPr>
        <w:tabs>
          <w:tab w:val="num" w:pos="3600"/>
        </w:tabs>
        <w:ind w:left="3600" w:hanging="360"/>
      </w:pPr>
      <w:rPr>
        <w:rFonts w:ascii="Times New Roman" w:hAnsi="Times New Roman" w:hint="default"/>
      </w:rPr>
    </w:lvl>
    <w:lvl w:ilvl="5" w:tplc="C2C8022A" w:tentative="1">
      <w:start w:val="1"/>
      <w:numFmt w:val="bullet"/>
      <w:lvlText w:val="•"/>
      <w:lvlJc w:val="left"/>
      <w:pPr>
        <w:tabs>
          <w:tab w:val="num" w:pos="4320"/>
        </w:tabs>
        <w:ind w:left="4320" w:hanging="360"/>
      </w:pPr>
      <w:rPr>
        <w:rFonts w:ascii="Times New Roman" w:hAnsi="Times New Roman" w:hint="default"/>
      </w:rPr>
    </w:lvl>
    <w:lvl w:ilvl="6" w:tplc="79B244B6" w:tentative="1">
      <w:start w:val="1"/>
      <w:numFmt w:val="bullet"/>
      <w:lvlText w:val="•"/>
      <w:lvlJc w:val="left"/>
      <w:pPr>
        <w:tabs>
          <w:tab w:val="num" w:pos="5040"/>
        </w:tabs>
        <w:ind w:left="5040" w:hanging="360"/>
      </w:pPr>
      <w:rPr>
        <w:rFonts w:ascii="Times New Roman" w:hAnsi="Times New Roman" w:hint="default"/>
      </w:rPr>
    </w:lvl>
    <w:lvl w:ilvl="7" w:tplc="5BFA0264" w:tentative="1">
      <w:start w:val="1"/>
      <w:numFmt w:val="bullet"/>
      <w:lvlText w:val="•"/>
      <w:lvlJc w:val="left"/>
      <w:pPr>
        <w:tabs>
          <w:tab w:val="num" w:pos="5760"/>
        </w:tabs>
        <w:ind w:left="5760" w:hanging="360"/>
      </w:pPr>
      <w:rPr>
        <w:rFonts w:ascii="Times New Roman" w:hAnsi="Times New Roman" w:hint="default"/>
      </w:rPr>
    </w:lvl>
    <w:lvl w:ilvl="8" w:tplc="1116E3AC" w:tentative="1">
      <w:start w:val="1"/>
      <w:numFmt w:val="bullet"/>
      <w:lvlText w:val="•"/>
      <w:lvlJc w:val="left"/>
      <w:pPr>
        <w:tabs>
          <w:tab w:val="num" w:pos="6480"/>
        </w:tabs>
        <w:ind w:left="6480" w:hanging="360"/>
      </w:pPr>
      <w:rPr>
        <w:rFonts w:ascii="Times New Roman" w:hAnsi="Times New Roman" w:hint="default"/>
      </w:rPr>
    </w:lvl>
  </w:abstractNum>
  <w:abstractNum w:abstractNumId="50">
    <w:nsid w:val="7DE8734B"/>
    <w:multiLevelType w:val="hybridMultilevel"/>
    <w:tmpl w:val="86CE3568"/>
    <w:lvl w:ilvl="0" w:tplc="66207522">
      <w:start w:val="1"/>
      <w:numFmt w:val="bullet"/>
      <w:lvlText w:val="•"/>
      <w:lvlJc w:val="left"/>
      <w:pPr>
        <w:tabs>
          <w:tab w:val="num" w:pos="720"/>
        </w:tabs>
        <w:ind w:left="720" w:hanging="360"/>
      </w:pPr>
      <w:rPr>
        <w:rFonts w:ascii="Times New Roman" w:hAnsi="Times New Roman" w:hint="default"/>
      </w:rPr>
    </w:lvl>
    <w:lvl w:ilvl="1" w:tplc="156E6F68">
      <w:start w:val="790"/>
      <w:numFmt w:val="bullet"/>
      <w:lvlText w:val="–"/>
      <w:lvlJc w:val="left"/>
      <w:pPr>
        <w:tabs>
          <w:tab w:val="num" w:pos="1440"/>
        </w:tabs>
        <w:ind w:left="1440" w:hanging="360"/>
      </w:pPr>
      <w:rPr>
        <w:rFonts w:ascii="Times New Roman" w:hAnsi="Times New Roman" w:hint="default"/>
      </w:rPr>
    </w:lvl>
    <w:lvl w:ilvl="2" w:tplc="4DB0E72C" w:tentative="1">
      <w:start w:val="1"/>
      <w:numFmt w:val="bullet"/>
      <w:lvlText w:val="•"/>
      <w:lvlJc w:val="left"/>
      <w:pPr>
        <w:tabs>
          <w:tab w:val="num" w:pos="2160"/>
        </w:tabs>
        <w:ind w:left="2160" w:hanging="360"/>
      </w:pPr>
      <w:rPr>
        <w:rFonts w:ascii="Times New Roman" w:hAnsi="Times New Roman" w:hint="default"/>
      </w:rPr>
    </w:lvl>
    <w:lvl w:ilvl="3" w:tplc="1E24B1FE" w:tentative="1">
      <w:start w:val="1"/>
      <w:numFmt w:val="bullet"/>
      <w:lvlText w:val="•"/>
      <w:lvlJc w:val="left"/>
      <w:pPr>
        <w:tabs>
          <w:tab w:val="num" w:pos="2880"/>
        </w:tabs>
        <w:ind w:left="2880" w:hanging="360"/>
      </w:pPr>
      <w:rPr>
        <w:rFonts w:ascii="Times New Roman" w:hAnsi="Times New Roman" w:hint="default"/>
      </w:rPr>
    </w:lvl>
    <w:lvl w:ilvl="4" w:tplc="1136B546" w:tentative="1">
      <w:start w:val="1"/>
      <w:numFmt w:val="bullet"/>
      <w:lvlText w:val="•"/>
      <w:lvlJc w:val="left"/>
      <w:pPr>
        <w:tabs>
          <w:tab w:val="num" w:pos="3600"/>
        </w:tabs>
        <w:ind w:left="3600" w:hanging="360"/>
      </w:pPr>
      <w:rPr>
        <w:rFonts w:ascii="Times New Roman" w:hAnsi="Times New Roman" w:hint="default"/>
      </w:rPr>
    </w:lvl>
    <w:lvl w:ilvl="5" w:tplc="D95428AA" w:tentative="1">
      <w:start w:val="1"/>
      <w:numFmt w:val="bullet"/>
      <w:lvlText w:val="•"/>
      <w:lvlJc w:val="left"/>
      <w:pPr>
        <w:tabs>
          <w:tab w:val="num" w:pos="4320"/>
        </w:tabs>
        <w:ind w:left="4320" w:hanging="360"/>
      </w:pPr>
      <w:rPr>
        <w:rFonts w:ascii="Times New Roman" w:hAnsi="Times New Roman" w:hint="default"/>
      </w:rPr>
    </w:lvl>
    <w:lvl w:ilvl="6" w:tplc="90B643D6" w:tentative="1">
      <w:start w:val="1"/>
      <w:numFmt w:val="bullet"/>
      <w:lvlText w:val="•"/>
      <w:lvlJc w:val="left"/>
      <w:pPr>
        <w:tabs>
          <w:tab w:val="num" w:pos="5040"/>
        </w:tabs>
        <w:ind w:left="5040" w:hanging="360"/>
      </w:pPr>
      <w:rPr>
        <w:rFonts w:ascii="Times New Roman" w:hAnsi="Times New Roman" w:hint="default"/>
      </w:rPr>
    </w:lvl>
    <w:lvl w:ilvl="7" w:tplc="F926CF5E" w:tentative="1">
      <w:start w:val="1"/>
      <w:numFmt w:val="bullet"/>
      <w:lvlText w:val="•"/>
      <w:lvlJc w:val="left"/>
      <w:pPr>
        <w:tabs>
          <w:tab w:val="num" w:pos="5760"/>
        </w:tabs>
        <w:ind w:left="5760" w:hanging="360"/>
      </w:pPr>
      <w:rPr>
        <w:rFonts w:ascii="Times New Roman" w:hAnsi="Times New Roman" w:hint="default"/>
      </w:rPr>
    </w:lvl>
    <w:lvl w:ilvl="8" w:tplc="CC940196" w:tentative="1">
      <w:start w:val="1"/>
      <w:numFmt w:val="bullet"/>
      <w:lvlText w:val="•"/>
      <w:lvlJc w:val="left"/>
      <w:pPr>
        <w:tabs>
          <w:tab w:val="num" w:pos="6480"/>
        </w:tabs>
        <w:ind w:left="6480" w:hanging="360"/>
      </w:pPr>
      <w:rPr>
        <w:rFonts w:ascii="Times New Roman" w:hAnsi="Times New Roman" w:hint="default"/>
      </w:rPr>
    </w:lvl>
  </w:abstractNum>
  <w:num w:numId="1">
    <w:abstractNumId w:val="12"/>
  </w:num>
  <w:num w:numId="2">
    <w:abstractNumId w:val="9"/>
  </w:num>
  <w:num w:numId="3">
    <w:abstractNumId w:val="24"/>
  </w:num>
  <w:num w:numId="4">
    <w:abstractNumId w:val="48"/>
  </w:num>
  <w:num w:numId="5">
    <w:abstractNumId w:val="27"/>
  </w:num>
  <w:num w:numId="6">
    <w:abstractNumId w:val="38"/>
  </w:num>
  <w:num w:numId="7">
    <w:abstractNumId w:val="37"/>
  </w:num>
  <w:num w:numId="8">
    <w:abstractNumId w:val="22"/>
  </w:num>
  <w:num w:numId="9">
    <w:abstractNumId w:val="17"/>
  </w:num>
  <w:num w:numId="10">
    <w:abstractNumId w:val="26"/>
  </w:num>
  <w:num w:numId="11">
    <w:abstractNumId w:val="18"/>
  </w:num>
  <w:num w:numId="12">
    <w:abstractNumId w:val="2"/>
  </w:num>
  <w:num w:numId="13">
    <w:abstractNumId w:val="19"/>
  </w:num>
  <w:num w:numId="14">
    <w:abstractNumId w:val="21"/>
  </w:num>
  <w:num w:numId="15">
    <w:abstractNumId w:val="31"/>
  </w:num>
  <w:num w:numId="16">
    <w:abstractNumId w:val="6"/>
  </w:num>
  <w:num w:numId="17">
    <w:abstractNumId w:val="5"/>
  </w:num>
  <w:num w:numId="18">
    <w:abstractNumId w:val="47"/>
  </w:num>
  <w:num w:numId="19">
    <w:abstractNumId w:val="20"/>
  </w:num>
  <w:num w:numId="20">
    <w:abstractNumId w:val="41"/>
  </w:num>
  <w:num w:numId="21">
    <w:abstractNumId w:val="15"/>
  </w:num>
  <w:num w:numId="22">
    <w:abstractNumId w:val="0"/>
  </w:num>
  <w:num w:numId="23">
    <w:abstractNumId w:val="40"/>
  </w:num>
  <w:num w:numId="24">
    <w:abstractNumId w:val="3"/>
  </w:num>
  <w:num w:numId="25">
    <w:abstractNumId w:val="23"/>
  </w:num>
  <w:num w:numId="26">
    <w:abstractNumId w:val="11"/>
  </w:num>
  <w:num w:numId="27">
    <w:abstractNumId w:val="34"/>
  </w:num>
  <w:num w:numId="28">
    <w:abstractNumId w:val="4"/>
  </w:num>
  <w:num w:numId="29">
    <w:abstractNumId w:val="39"/>
  </w:num>
  <w:num w:numId="30">
    <w:abstractNumId w:val="43"/>
  </w:num>
  <w:num w:numId="31">
    <w:abstractNumId w:val="42"/>
  </w:num>
  <w:num w:numId="32">
    <w:abstractNumId w:val="13"/>
  </w:num>
  <w:num w:numId="33">
    <w:abstractNumId w:val="14"/>
  </w:num>
  <w:num w:numId="34">
    <w:abstractNumId w:val="49"/>
  </w:num>
  <w:num w:numId="35">
    <w:abstractNumId w:val="16"/>
  </w:num>
  <w:num w:numId="36">
    <w:abstractNumId w:val="44"/>
  </w:num>
  <w:num w:numId="37">
    <w:abstractNumId w:val="35"/>
  </w:num>
  <w:num w:numId="38">
    <w:abstractNumId w:val="28"/>
  </w:num>
  <w:num w:numId="39">
    <w:abstractNumId w:val="33"/>
  </w:num>
  <w:num w:numId="40">
    <w:abstractNumId w:val="8"/>
  </w:num>
  <w:num w:numId="41">
    <w:abstractNumId w:val="29"/>
  </w:num>
  <w:num w:numId="42">
    <w:abstractNumId w:val="50"/>
  </w:num>
  <w:num w:numId="43">
    <w:abstractNumId w:val="7"/>
  </w:num>
  <w:num w:numId="44">
    <w:abstractNumId w:val="36"/>
  </w:num>
  <w:num w:numId="45">
    <w:abstractNumId w:val="10"/>
  </w:num>
  <w:num w:numId="46">
    <w:abstractNumId w:val="32"/>
  </w:num>
  <w:num w:numId="47">
    <w:abstractNumId w:val="45"/>
  </w:num>
  <w:num w:numId="48">
    <w:abstractNumId w:val="1"/>
  </w:num>
  <w:num w:numId="49">
    <w:abstractNumId w:val="25"/>
  </w:num>
  <w:num w:numId="50">
    <w:abstractNumId w:val="30"/>
  </w:num>
  <w:num w:numId="51">
    <w:abstractNumId w:val="46"/>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footnotePr>
    <w:footnote w:id="0"/>
    <w:footnote w:id="1"/>
  </w:footnotePr>
  <w:endnotePr>
    <w:endnote w:id="0"/>
    <w:endnote w:id="1"/>
  </w:endnotePr>
  <w:compat/>
  <w:rsids>
    <w:rsidRoot w:val="007002D2"/>
    <w:rsid w:val="00011391"/>
    <w:rsid w:val="00021C48"/>
    <w:rsid w:val="0005314E"/>
    <w:rsid w:val="00057CE4"/>
    <w:rsid w:val="00062726"/>
    <w:rsid w:val="000641FB"/>
    <w:rsid w:val="00086797"/>
    <w:rsid w:val="00087F51"/>
    <w:rsid w:val="000D20A5"/>
    <w:rsid w:val="00101875"/>
    <w:rsid w:val="00104A65"/>
    <w:rsid w:val="00122E09"/>
    <w:rsid w:val="001239AA"/>
    <w:rsid w:val="00144F9A"/>
    <w:rsid w:val="00180D4C"/>
    <w:rsid w:val="00197C54"/>
    <w:rsid w:val="001D7FBD"/>
    <w:rsid w:val="0020275C"/>
    <w:rsid w:val="00203DDB"/>
    <w:rsid w:val="00210B07"/>
    <w:rsid w:val="00220CA1"/>
    <w:rsid w:val="00227E5B"/>
    <w:rsid w:val="002349A9"/>
    <w:rsid w:val="00281480"/>
    <w:rsid w:val="002A7DB6"/>
    <w:rsid w:val="002E30A9"/>
    <w:rsid w:val="002F0440"/>
    <w:rsid w:val="0033716A"/>
    <w:rsid w:val="00346DEC"/>
    <w:rsid w:val="003606AF"/>
    <w:rsid w:val="003608EB"/>
    <w:rsid w:val="00374D65"/>
    <w:rsid w:val="003844EA"/>
    <w:rsid w:val="003907B0"/>
    <w:rsid w:val="00395E4D"/>
    <w:rsid w:val="003A04F7"/>
    <w:rsid w:val="003E073E"/>
    <w:rsid w:val="00402829"/>
    <w:rsid w:val="00413762"/>
    <w:rsid w:val="00421CC7"/>
    <w:rsid w:val="004462D1"/>
    <w:rsid w:val="004D23CD"/>
    <w:rsid w:val="00543942"/>
    <w:rsid w:val="0058380E"/>
    <w:rsid w:val="0059077F"/>
    <w:rsid w:val="00595D13"/>
    <w:rsid w:val="005A1008"/>
    <w:rsid w:val="005C269E"/>
    <w:rsid w:val="005C6BBD"/>
    <w:rsid w:val="005F0183"/>
    <w:rsid w:val="006620FD"/>
    <w:rsid w:val="00666D6E"/>
    <w:rsid w:val="0067196F"/>
    <w:rsid w:val="006B61F8"/>
    <w:rsid w:val="006B7E70"/>
    <w:rsid w:val="006D0FA3"/>
    <w:rsid w:val="007002D2"/>
    <w:rsid w:val="0072685F"/>
    <w:rsid w:val="007669CA"/>
    <w:rsid w:val="00794796"/>
    <w:rsid w:val="007A3350"/>
    <w:rsid w:val="007B3A6D"/>
    <w:rsid w:val="007C52FB"/>
    <w:rsid w:val="007C7E9F"/>
    <w:rsid w:val="007E377B"/>
    <w:rsid w:val="007F29C9"/>
    <w:rsid w:val="0085532A"/>
    <w:rsid w:val="0086437D"/>
    <w:rsid w:val="008754D7"/>
    <w:rsid w:val="00895C0B"/>
    <w:rsid w:val="008E6657"/>
    <w:rsid w:val="0090609A"/>
    <w:rsid w:val="009155B7"/>
    <w:rsid w:val="00915955"/>
    <w:rsid w:val="00922DAD"/>
    <w:rsid w:val="00941F9A"/>
    <w:rsid w:val="009737E7"/>
    <w:rsid w:val="00977CFA"/>
    <w:rsid w:val="009A23B1"/>
    <w:rsid w:val="009A484D"/>
    <w:rsid w:val="009B4C2E"/>
    <w:rsid w:val="009C7056"/>
    <w:rsid w:val="009E3579"/>
    <w:rsid w:val="00A779BA"/>
    <w:rsid w:val="00A808E9"/>
    <w:rsid w:val="00A82379"/>
    <w:rsid w:val="00A9097B"/>
    <w:rsid w:val="00B23672"/>
    <w:rsid w:val="00B31EBE"/>
    <w:rsid w:val="00B33E6F"/>
    <w:rsid w:val="00B6686B"/>
    <w:rsid w:val="00B6755B"/>
    <w:rsid w:val="00B86B71"/>
    <w:rsid w:val="00BC2E8B"/>
    <w:rsid w:val="00BD1DAB"/>
    <w:rsid w:val="00BF7BDC"/>
    <w:rsid w:val="00C272C4"/>
    <w:rsid w:val="00C34B3B"/>
    <w:rsid w:val="00C372B2"/>
    <w:rsid w:val="00C540D3"/>
    <w:rsid w:val="00C96D8F"/>
    <w:rsid w:val="00C96F42"/>
    <w:rsid w:val="00CB60F5"/>
    <w:rsid w:val="00CD60F2"/>
    <w:rsid w:val="00CF5226"/>
    <w:rsid w:val="00D03B54"/>
    <w:rsid w:val="00D055DB"/>
    <w:rsid w:val="00D15077"/>
    <w:rsid w:val="00D270FD"/>
    <w:rsid w:val="00D607AE"/>
    <w:rsid w:val="00D63CD2"/>
    <w:rsid w:val="00D8706F"/>
    <w:rsid w:val="00DA3100"/>
    <w:rsid w:val="00DE506F"/>
    <w:rsid w:val="00E838D5"/>
    <w:rsid w:val="00E93F2F"/>
    <w:rsid w:val="00EE1934"/>
    <w:rsid w:val="00F01F71"/>
    <w:rsid w:val="00F207A6"/>
    <w:rsid w:val="00F215EC"/>
    <w:rsid w:val="00F22E6A"/>
    <w:rsid w:val="00F42E02"/>
    <w:rsid w:val="00F77B99"/>
    <w:rsid w:val="00F95597"/>
    <w:rsid w:val="00FB6753"/>
    <w:rsid w:val="00FC2827"/>
    <w:rsid w:val="00FE68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C5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002D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F0440"/>
    <w:pPr>
      <w:ind w:left="720"/>
      <w:contextualSpacing/>
    </w:pPr>
  </w:style>
  <w:style w:type="paragraph" w:styleId="BalloonText">
    <w:name w:val="Balloon Text"/>
    <w:basedOn w:val="Normal"/>
    <w:link w:val="BalloonTextChar"/>
    <w:uiPriority w:val="99"/>
    <w:semiHidden/>
    <w:unhideWhenUsed/>
    <w:rsid w:val="004D23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3CD"/>
    <w:rPr>
      <w:rFonts w:ascii="Tahoma" w:hAnsi="Tahoma" w:cs="Tahoma"/>
      <w:sz w:val="16"/>
      <w:szCs w:val="16"/>
    </w:rPr>
  </w:style>
  <w:style w:type="paragraph" w:styleId="Header">
    <w:name w:val="header"/>
    <w:basedOn w:val="Normal"/>
    <w:link w:val="HeaderChar"/>
    <w:uiPriority w:val="99"/>
    <w:semiHidden/>
    <w:unhideWhenUsed/>
    <w:rsid w:val="0033716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3716A"/>
  </w:style>
  <w:style w:type="paragraph" w:styleId="Footer">
    <w:name w:val="footer"/>
    <w:basedOn w:val="Normal"/>
    <w:link w:val="FooterChar"/>
    <w:uiPriority w:val="99"/>
    <w:unhideWhenUsed/>
    <w:rsid w:val="003371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716A"/>
  </w:style>
  <w:style w:type="character" w:styleId="Hyperlink">
    <w:name w:val="Hyperlink"/>
    <w:basedOn w:val="DefaultParagraphFont"/>
    <w:uiPriority w:val="99"/>
    <w:unhideWhenUsed/>
    <w:rsid w:val="00B6686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8896692">
      <w:bodyDiv w:val="1"/>
      <w:marLeft w:val="0"/>
      <w:marRight w:val="0"/>
      <w:marTop w:val="0"/>
      <w:marBottom w:val="0"/>
      <w:divBdr>
        <w:top w:val="none" w:sz="0" w:space="0" w:color="auto"/>
        <w:left w:val="none" w:sz="0" w:space="0" w:color="auto"/>
        <w:bottom w:val="none" w:sz="0" w:space="0" w:color="auto"/>
        <w:right w:val="none" w:sz="0" w:space="0" w:color="auto"/>
      </w:divBdr>
      <w:divsChild>
        <w:div w:id="1003899420">
          <w:marLeft w:val="547"/>
          <w:marRight w:val="0"/>
          <w:marTop w:val="125"/>
          <w:marBottom w:val="0"/>
          <w:divBdr>
            <w:top w:val="none" w:sz="0" w:space="0" w:color="auto"/>
            <w:left w:val="none" w:sz="0" w:space="0" w:color="auto"/>
            <w:bottom w:val="none" w:sz="0" w:space="0" w:color="auto"/>
            <w:right w:val="none" w:sz="0" w:space="0" w:color="auto"/>
          </w:divBdr>
        </w:div>
        <w:div w:id="576787439">
          <w:marLeft w:val="1166"/>
          <w:marRight w:val="0"/>
          <w:marTop w:val="115"/>
          <w:marBottom w:val="0"/>
          <w:divBdr>
            <w:top w:val="none" w:sz="0" w:space="0" w:color="auto"/>
            <w:left w:val="none" w:sz="0" w:space="0" w:color="auto"/>
            <w:bottom w:val="none" w:sz="0" w:space="0" w:color="auto"/>
            <w:right w:val="none" w:sz="0" w:space="0" w:color="auto"/>
          </w:divBdr>
        </w:div>
        <w:div w:id="1285236543">
          <w:marLeft w:val="1166"/>
          <w:marRight w:val="0"/>
          <w:marTop w:val="115"/>
          <w:marBottom w:val="0"/>
          <w:divBdr>
            <w:top w:val="none" w:sz="0" w:space="0" w:color="auto"/>
            <w:left w:val="none" w:sz="0" w:space="0" w:color="auto"/>
            <w:bottom w:val="none" w:sz="0" w:space="0" w:color="auto"/>
            <w:right w:val="none" w:sz="0" w:space="0" w:color="auto"/>
          </w:divBdr>
        </w:div>
        <w:div w:id="1105689822">
          <w:marLeft w:val="547"/>
          <w:marRight w:val="0"/>
          <w:marTop w:val="125"/>
          <w:marBottom w:val="0"/>
          <w:divBdr>
            <w:top w:val="none" w:sz="0" w:space="0" w:color="auto"/>
            <w:left w:val="none" w:sz="0" w:space="0" w:color="auto"/>
            <w:bottom w:val="none" w:sz="0" w:space="0" w:color="auto"/>
            <w:right w:val="none" w:sz="0" w:space="0" w:color="auto"/>
          </w:divBdr>
        </w:div>
        <w:div w:id="57678518">
          <w:marLeft w:val="547"/>
          <w:marRight w:val="0"/>
          <w:marTop w:val="125"/>
          <w:marBottom w:val="0"/>
          <w:divBdr>
            <w:top w:val="none" w:sz="0" w:space="0" w:color="auto"/>
            <w:left w:val="none" w:sz="0" w:space="0" w:color="auto"/>
            <w:bottom w:val="none" w:sz="0" w:space="0" w:color="auto"/>
            <w:right w:val="none" w:sz="0" w:space="0" w:color="auto"/>
          </w:divBdr>
        </w:div>
        <w:div w:id="1186677943">
          <w:marLeft w:val="1166"/>
          <w:marRight w:val="0"/>
          <w:marTop w:val="115"/>
          <w:marBottom w:val="0"/>
          <w:divBdr>
            <w:top w:val="none" w:sz="0" w:space="0" w:color="auto"/>
            <w:left w:val="none" w:sz="0" w:space="0" w:color="auto"/>
            <w:bottom w:val="none" w:sz="0" w:space="0" w:color="auto"/>
            <w:right w:val="none" w:sz="0" w:space="0" w:color="auto"/>
          </w:divBdr>
        </w:div>
        <w:div w:id="927693105">
          <w:marLeft w:val="1166"/>
          <w:marRight w:val="0"/>
          <w:marTop w:val="115"/>
          <w:marBottom w:val="0"/>
          <w:divBdr>
            <w:top w:val="none" w:sz="0" w:space="0" w:color="auto"/>
            <w:left w:val="none" w:sz="0" w:space="0" w:color="auto"/>
            <w:bottom w:val="none" w:sz="0" w:space="0" w:color="auto"/>
            <w:right w:val="none" w:sz="0" w:space="0" w:color="auto"/>
          </w:divBdr>
        </w:div>
        <w:div w:id="2056201093">
          <w:marLeft w:val="1166"/>
          <w:marRight w:val="0"/>
          <w:marTop w:val="115"/>
          <w:marBottom w:val="0"/>
          <w:divBdr>
            <w:top w:val="none" w:sz="0" w:space="0" w:color="auto"/>
            <w:left w:val="none" w:sz="0" w:space="0" w:color="auto"/>
            <w:bottom w:val="none" w:sz="0" w:space="0" w:color="auto"/>
            <w:right w:val="none" w:sz="0" w:space="0" w:color="auto"/>
          </w:divBdr>
        </w:div>
        <w:div w:id="1198423185">
          <w:marLeft w:val="1166"/>
          <w:marRight w:val="0"/>
          <w:marTop w:val="115"/>
          <w:marBottom w:val="0"/>
          <w:divBdr>
            <w:top w:val="none" w:sz="0" w:space="0" w:color="auto"/>
            <w:left w:val="none" w:sz="0" w:space="0" w:color="auto"/>
            <w:bottom w:val="none" w:sz="0" w:space="0" w:color="auto"/>
            <w:right w:val="none" w:sz="0" w:space="0" w:color="auto"/>
          </w:divBdr>
        </w:div>
      </w:divsChild>
    </w:div>
    <w:div w:id="79102431">
      <w:bodyDiv w:val="1"/>
      <w:marLeft w:val="0"/>
      <w:marRight w:val="0"/>
      <w:marTop w:val="0"/>
      <w:marBottom w:val="0"/>
      <w:divBdr>
        <w:top w:val="none" w:sz="0" w:space="0" w:color="auto"/>
        <w:left w:val="none" w:sz="0" w:space="0" w:color="auto"/>
        <w:bottom w:val="none" w:sz="0" w:space="0" w:color="auto"/>
        <w:right w:val="none" w:sz="0" w:space="0" w:color="auto"/>
      </w:divBdr>
      <w:divsChild>
        <w:div w:id="1135105378">
          <w:marLeft w:val="547"/>
          <w:marRight w:val="0"/>
          <w:marTop w:val="125"/>
          <w:marBottom w:val="0"/>
          <w:divBdr>
            <w:top w:val="none" w:sz="0" w:space="0" w:color="auto"/>
            <w:left w:val="none" w:sz="0" w:space="0" w:color="auto"/>
            <w:bottom w:val="none" w:sz="0" w:space="0" w:color="auto"/>
            <w:right w:val="none" w:sz="0" w:space="0" w:color="auto"/>
          </w:divBdr>
        </w:div>
        <w:div w:id="638923331">
          <w:marLeft w:val="547"/>
          <w:marRight w:val="0"/>
          <w:marTop w:val="125"/>
          <w:marBottom w:val="0"/>
          <w:divBdr>
            <w:top w:val="none" w:sz="0" w:space="0" w:color="auto"/>
            <w:left w:val="none" w:sz="0" w:space="0" w:color="auto"/>
            <w:bottom w:val="none" w:sz="0" w:space="0" w:color="auto"/>
            <w:right w:val="none" w:sz="0" w:space="0" w:color="auto"/>
          </w:divBdr>
        </w:div>
        <w:div w:id="1030303343">
          <w:marLeft w:val="547"/>
          <w:marRight w:val="0"/>
          <w:marTop w:val="125"/>
          <w:marBottom w:val="0"/>
          <w:divBdr>
            <w:top w:val="none" w:sz="0" w:space="0" w:color="auto"/>
            <w:left w:val="none" w:sz="0" w:space="0" w:color="auto"/>
            <w:bottom w:val="none" w:sz="0" w:space="0" w:color="auto"/>
            <w:right w:val="none" w:sz="0" w:space="0" w:color="auto"/>
          </w:divBdr>
        </w:div>
        <w:div w:id="2121602305">
          <w:marLeft w:val="547"/>
          <w:marRight w:val="0"/>
          <w:marTop w:val="125"/>
          <w:marBottom w:val="0"/>
          <w:divBdr>
            <w:top w:val="none" w:sz="0" w:space="0" w:color="auto"/>
            <w:left w:val="none" w:sz="0" w:space="0" w:color="auto"/>
            <w:bottom w:val="none" w:sz="0" w:space="0" w:color="auto"/>
            <w:right w:val="none" w:sz="0" w:space="0" w:color="auto"/>
          </w:divBdr>
        </w:div>
        <w:div w:id="1496187177">
          <w:marLeft w:val="1166"/>
          <w:marRight w:val="0"/>
          <w:marTop w:val="115"/>
          <w:marBottom w:val="0"/>
          <w:divBdr>
            <w:top w:val="none" w:sz="0" w:space="0" w:color="auto"/>
            <w:left w:val="none" w:sz="0" w:space="0" w:color="auto"/>
            <w:bottom w:val="none" w:sz="0" w:space="0" w:color="auto"/>
            <w:right w:val="none" w:sz="0" w:space="0" w:color="auto"/>
          </w:divBdr>
        </w:div>
      </w:divsChild>
    </w:div>
    <w:div w:id="87314722">
      <w:bodyDiv w:val="1"/>
      <w:marLeft w:val="0"/>
      <w:marRight w:val="0"/>
      <w:marTop w:val="0"/>
      <w:marBottom w:val="0"/>
      <w:divBdr>
        <w:top w:val="none" w:sz="0" w:space="0" w:color="auto"/>
        <w:left w:val="none" w:sz="0" w:space="0" w:color="auto"/>
        <w:bottom w:val="none" w:sz="0" w:space="0" w:color="auto"/>
        <w:right w:val="none" w:sz="0" w:space="0" w:color="auto"/>
      </w:divBdr>
      <w:divsChild>
        <w:div w:id="1060443698">
          <w:marLeft w:val="547"/>
          <w:marRight w:val="0"/>
          <w:marTop w:val="125"/>
          <w:marBottom w:val="0"/>
          <w:divBdr>
            <w:top w:val="none" w:sz="0" w:space="0" w:color="auto"/>
            <w:left w:val="none" w:sz="0" w:space="0" w:color="auto"/>
            <w:bottom w:val="none" w:sz="0" w:space="0" w:color="auto"/>
            <w:right w:val="none" w:sz="0" w:space="0" w:color="auto"/>
          </w:divBdr>
        </w:div>
        <w:div w:id="446242592">
          <w:marLeft w:val="547"/>
          <w:marRight w:val="0"/>
          <w:marTop w:val="125"/>
          <w:marBottom w:val="0"/>
          <w:divBdr>
            <w:top w:val="none" w:sz="0" w:space="0" w:color="auto"/>
            <w:left w:val="none" w:sz="0" w:space="0" w:color="auto"/>
            <w:bottom w:val="none" w:sz="0" w:space="0" w:color="auto"/>
            <w:right w:val="none" w:sz="0" w:space="0" w:color="auto"/>
          </w:divBdr>
        </w:div>
        <w:div w:id="302854595">
          <w:marLeft w:val="547"/>
          <w:marRight w:val="0"/>
          <w:marTop w:val="125"/>
          <w:marBottom w:val="0"/>
          <w:divBdr>
            <w:top w:val="none" w:sz="0" w:space="0" w:color="auto"/>
            <w:left w:val="none" w:sz="0" w:space="0" w:color="auto"/>
            <w:bottom w:val="none" w:sz="0" w:space="0" w:color="auto"/>
            <w:right w:val="none" w:sz="0" w:space="0" w:color="auto"/>
          </w:divBdr>
        </w:div>
        <w:div w:id="640840645">
          <w:marLeft w:val="547"/>
          <w:marRight w:val="0"/>
          <w:marTop w:val="125"/>
          <w:marBottom w:val="0"/>
          <w:divBdr>
            <w:top w:val="none" w:sz="0" w:space="0" w:color="auto"/>
            <w:left w:val="none" w:sz="0" w:space="0" w:color="auto"/>
            <w:bottom w:val="none" w:sz="0" w:space="0" w:color="auto"/>
            <w:right w:val="none" w:sz="0" w:space="0" w:color="auto"/>
          </w:divBdr>
        </w:div>
      </w:divsChild>
    </w:div>
    <w:div w:id="105545374">
      <w:bodyDiv w:val="1"/>
      <w:marLeft w:val="0"/>
      <w:marRight w:val="0"/>
      <w:marTop w:val="0"/>
      <w:marBottom w:val="0"/>
      <w:divBdr>
        <w:top w:val="none" w:sz="0" w:space="0" w:color="auto"/>
        <w:left w:val="none" w:sz="0" w:space="0" w:color="auto"/>
        <w:bottom w:val="none" w:sz="0" w:space="0" w:color="auto"/>
        <w:right w:val="none" w:sz="0" w:space="0" w:color="auto"/>
      </w:divBdr>
    </w:div>
    <w:div w:id="142819872">
      <w:bodyDiv w:val="1"/>
      <w:marLeft w:val="0"/>
      <w:marRight w:val="0"/>
      <w:marTop w:val="0"/>
      <w:marBottom w:val="0"/>
      <w:divBdr>
        <w:top w:val="none" w:sz="0" w:space="0" w:color="auto"/>
        <w:left w:val="none" w:sz="0" w:space="0" w:color="auto"/>
        <w:bottom w:val="none" w:sz="0" w:space="0" w:color="auto"/>
        <w:right w:val="none" w:sz="0" w:space="0" w:color="auto"/>
      </w:divBdr>
    </w:div>
    <w:div w:id="143666276">
      <w:bodyDiv w:val="1"/>
      <w:marLeft w:val="0"/>
      <w:marRight w:val="0"/>
      <w:marTop w:val="0"/>
      <w:marBottom w:val="0"/>
      <w:divBdr>
        <w:top w:val="none" w:sz="0" w:space="0" w:color="auto"/>
        <w:left w:val="none" w:sz="0" w:space="0" w:color="auto"/>
        <w:bottom w:val="none" w:sz="0" w:space="0" w:color="auto"/>
        <w:right w:val="none" w:sz="0" w:space="0" w:color="auto"/>
      </w:divBdr>
    </w:div>
    <w:div w:id="227959395">
      <w:bodyDiv w:val="1"/>
      <w:marLeft w:val="0"/>
      <w:marRight w:val="0"/>
      <w:marTop w:val="0"/>
      <w:marBottom w:val="0"/>
      <w:divBdr>
        <w:top w:val="none" w:sz="0" w:space="0" w:color="auto"/>
        <w:left w:val="none" w:sz="0" w:space="0" w:color="auto"/>
        <w:bottom w:val="none" w:sz="0" w:space="0" w:color="auto"/>
        <w:right w:val="none" w:sz="0" w:space="0" w:color="auto"/>
      </w:divBdr>
      <w:divsChild>
        <w:div w:id="855769810">
          <w:marLeft w:val="547"/>
          <w:marRight w:val="0"/>
          <w:marTop w:val="125"/>
          <w:marBottom w:val="0"/>
          <w:divBdr>
            <w:top w:val="none" w:sz="0" w:space="0" w:color="auto"/>
            <w:left w:val="none" w:sz="0" w:space="0" w:color="auto"/>
            <w:bottom w:val="none" w:sz="0" w:space="0" w:color="auto"/>
            <w:right w:val="none" w:sz="0" w:space="0" w:color="auto"/>
          </w:divBdr>
        </w:div>
        <w:div w:id="752777255">
          <w:marLeft w:val="1166"/>
          <w:marRight w:val="0"/>
          <w:marTop w:val="115"/>
          <w:marBottom w:val="0"/>
          <w:divBdr>
            <w:top w:val="none" w:sz="0" w:space="0" w:color="auto"/>
            <w:left w:val="none" w:sz="0" w:space="0" w:color="auto"/>
            <w:bottom w:val="none" w:sz="0" w:space="0" w:color="auto"/>
            <w:right w:val="none" w:sz="0" w:space="0" w:color="auto"/>
          </w:divBdr>
        </w:div>
        <w:div w:id="771777477">
          <w:marLeft w:val="1166"/>
          <w:marRight w:val="0"/>
          <w:marTop w:val="115"/>
          <w:marBottom w:val="0"/>
          <w:divBdr>
            <w:top w:val="none" w:sz="0" w:space="0" w:color="auto"/>
            <w:left w:val="none" w:sz="0" w:space="0" w:color="auto"/>
            <w:bottom w:val="none" w:sz="0" w:space="0" w:color="auto"/>
            <w:right w:val="none" w:sz="0" w:space="0" w:color="auto"/>
          </w:divBdr>
        </w:div>
        <w:div w:id="562714452">
          <w:marLeft w:val="547"/>
          <w:marRight w:val="0"/>
          <w:marTop w:val="125"/>
          <w:marBottom w:val="0"/>
          <w:divBdr>
            <w:top w:val="none" w:sz="0" w:space="0" w:color="auto"/>
            <w:left w:val="none" w:sz="0" w:space="0" w:color="auto"/>
            <w:bottom w:val="none" w:sz="0" w:space="0" w:color="auto"/>
            <w:right w:val="none" w:sz="0" w:space="0" w:color="auto"/>
          </w:divBdr>
        </w:div>
        <w:div w:id="1084063521">
          <w:marLeft w:val="1166"/>
          <w:marRight w:val="0"/>
          <w:marTop w:val="115"/>
          <w:marBottom w:val="0"/>
          <w:divBdr>
            <w:top w:val="none" w:sz="0" w:space="0" w:color="auto"/>
            <w:left w:val="none" w:sz="0" w:space="0" w:color="auto"/>
            <w:bottom w:val="none" w:sz="0" w:space="0" w:color="auto"/>
            <w:right w:val="none" w:sz="0" w:space="0" w:color="auto"/>
          </w:divBdr>
        </w:div>
        <w:div w:id="1112819943">
          <w:marLeft w:val="1166"/>
          <w:marRight w:val="0"/>
          <w:marTop w:val="115"/>
          <w:marBottom w:val="0"/>
          <w:divBdr>
            <w:top w:val="none" w:sz="0" w:space="0" w:color="auto"/>
            <w:left w:val="none" w:sz="0" w:space="0" w:color="auto"/>
            <w:bottom w:val="none" w:sz="0" w:space="0" w:color="auto"/>
            <w:right w:val="none" w:sz="0" w:space="0" w:color="auto"/>
          </w:divBdr>
        </w:div>
        <w:div w:id="1985884849">
          <w:marLeft w:val="547"/>
          <w:marRight w:val="0"/>
          <w:marTop w:val="125"/>
          <w:marBottom w:val="0"/>
          <w:divBdr>
            <w:top w:val="none" w:sz="0" w:space="0" w:color="auto"/>
            <w:left w:val="none" w:sz="0" w:space="0" w:color="auto"/>
            <w:bottom w:val="none" w:sz="0" w:space="0" w:color="auto"/>
            <w:right w:val="none" w:sz="0" w:space="0" w:color="auto"/>
          </w:divBdr>
        </w:div>
        <w:div w:id="1353415263">
          <w:marLeft w:val="1166"/>
          <w:marRight w:val="0"/>
          <w:marTop w:val="115"/>
          <w:marBottom w:val="0"/>
          <w:divBdr>
            <w:top w:val="none" w:sz="0" w:space="0" w:color="auto"/>
            <w:left w:val="none" w:sz="0" w:space="0" w:color="auto"/>
            <w:bottom w:val="none" w:sz="0" w:space="0" w:color="auto"/>
            <w:right w:val="none" w:sz="0" w:space="0" w:color="auto"/>
          </w:divBdr>
        </w:div>
        <w:div w:id="800072086">
          <w:marLeft w:val="1166"/>
          <w:marRight w:val="0"/>
          <w:marTop w:val="115"/>
          <w:marBottom w:val="0"/>
          <w:divBdr>
            <w:top w:val="none" w:sz="0" w:space="0" w:color="auto"/>
            <w:left w:val="none" w:sz="0" w:space="0" w:color="auto"/>
            <w:bottom w:val="none" w:sz="0" w:space="0" w:color="auto"/>
            <w:right w:val="none" w:sz="0" w:space="0" w:color="auto"/>
          </w:divBdr>
        </w:div>
      </w:divsChild>
    </w:div>
    <w:div w:id="279918186">
      <w:bodyDiv w:val="1"/>
      <w:marLeft w:val="0"/>
      <w:marRight w:val="0"/>
      <w:marTop w:val="0"/>
      <w:marBottom w:val="0"/>
      <w:divBdr>
        <w:top w:val="none" w:sz="0" w:space="0" w:color="auto"/>
        <w:left w:val="none" w:sz="0" w:space="0" w:color="auto"/>
        <w:bottom w:val="none" w:sz="0" w:space="0" w:color="auto"/>
        <w:right w:val="none" w:sz="0" w:space="0" w:color="auto"/>
      </w:divBdr>
      <w:divsChild>
        <w:div w:id="1687752836">
          <w:marLeft w:val="547"/>
          <w:marRight w:val="0"/>
          <w:marTop w:val="125"/>
          <w:marBottom w:val="0"/>
          <w:divBdr>
            <w:top w:val="none" w:sz="0" w:space="0" w:color="auto"/>
            <w:left w:val="none" w:sz="0" w:space="0" w:color="auto"/>
            <w:bottom w:val="none" w:sz="0" w:space="0" w:color="auto"/>
            <w:right w:val="none" w:sz="0" w:space="0" w:color="auto"/>
          </w:divBdr>
        </w:div>
        <w:div w:id="347951252">
          <w:marLeft w:val="547"/>
          <w:marRight w:val="0"/>
          <w:marTop w:val="125"/>
          <w:marBottom w:val="0"/>
          <w:divBdr>
            <w:top w:val="none" w:sz="0" w:space="0" w:color="auto"/>
            <w:left w:val="none" w:sz="0" w:space="0" w:color="auto"/>
            <w:bottom w:val="none" w:sz="0" w:space="0" w:color="auto"/>
            <w:right w:val="none" w:sz="0" w:space="0" w:color="auto"/>
          </w:divBdr>
        </w:div>
        <w:div w:id="1722246756">
          <w:marLeft w:val="547"/>
          <w:marRight w:val="0"/>
          <w:marTop w:val="125"/>
          <w:marBottom w:val="0"/>
          <w:divBdr>
            <w:top w:val="none" w:sz="0" w:space="0" w:color="auto"/>
            <w:left w:val="none" w:sz="0" w:space="0" w:color="auto"/>
            <w:bottom w:val="none" w:sz="0" w:space="0" w:color="auto"/>
            <w:right w:val="none" w:sz="0" w:space="0" w:color="auto"/>
          </w:divBdr>
        </w:div>
        <w:div w:id="982807278">
          <w:marLeft w:val="547"/>
          <w:marRight w:val="0"/>
          <w:marTop w:val="125"/>
          <w:marBottom w:val="0"/>
          <w:divBdr>
            <w:top w:val="none" w:sz="0" w:space="0" w:color="auto"/>
            <w:left w:val="none" w:sz="0" w:space="0" w:color="auto"/>
            <w:bottom w:val="none" w:sz="0" w:space="0" w:color="auto"/>
            <w:right w:val="none" w:sz="0" w:space="0" w:color="auto"/>
          </w:divBdr>
        </w:div>
        <w:div w:id="910651293">
          <w:marLeft w:val="1166"/>
          <w:marRight w:val="0"/>
          <w:marTop w:val="115"/>
          <w:marBottom w:val="0"/>
          <w:divBdr>
            <w:top w:val="none" w:sz="0" w:space="0" w:color="auto"/>
            <w:left w:val="none" w:sz="0" w:space="0" w:color="auto"/>
            <w:bottom w:val="none" w:sz="0" w:space="0" w:color="auto"/>
            <w:right w:val="none" w:sz="0" w:space="0" w:color="auto"/>
          </w:divBdr>
        </w:div>
      </w:divsChild>
    </w:div>
    <w:div w:id="322201577">
      <w:bodyDiv w:val="1"/>
      <w:marLeft w:val="0"/>
      <w:marRight w:val="0"/>
      <w:marTop w:val="0"/>
      <w:marBottom w:val="0"/>
      <w:divBdr>
        <w:top w:val="none" w:sz="0" w:space="0" w:color="auto"/>
        <w:left w:val="none" w:sz="0" w:space="0" w:color="auto"/>
        <w:bottom w:val="none" w:sz="0" w:space="0" w:color="auto"/>
        <w:right w:val="none" w:sz="0" w:space="0" w:color="auto"/>
      </w:divBdr>
      <w:divsChild>
        <w:div w:id="1562210793">
          <w:marLeft w:val="547"/>
          <w:marRight w:val="0"/>
          <w:marTop w:val="125"/>
          <w:marBottom w:val="0"/>
          <w:divBdr>
            <w:top w:val="none" w:sz="0" w:space="0" w:color="auto"/>
            <w:left w:val="none" w:sz="0" w:space="0" w:color="auto"/>
            <w:bottom w:val="none" w:sz="0" w:space="0" w:color="auto"/>
            <w:right w:val="none" w:sz="0" w:space="0" w:color="auto"/>
          </w:divBdr>
        </w:div>
        <w:div w:id="310869785">
          <w:marLeft w:val="1166"/>
          <w:marRight w:val="0"/>
          <w:marTop w:val="115"/>
          <w:marBottom w:val="0"/>
          <w:divBdr>
            <w:top w:val="none" w:sz="0" w:space="0" w:color="auto"/>
            <w:left w:val="none" w:sz="0" w:space="0" w:color="auto"/>
            <w:bottom w:val="none" w:sz="0" w:space="0" w:color="auto"/>
            <w:right w:val="none" w:sz="0" w:space="0" w:color="auto"/>
          </w:divBdr>
        </w:div>
        <w:div w:id="473641277">
          <w:marLeft w:val="1166"/>
          <w:marRight w:val="0"/>
          <w:marTop w:val="115"/>
          <w:marBottom w:val="0"/>
          <w:divBdr>
            <w:top w:val="none" w:sz="0" w:space="0" w:color="auto"/>
            <w:left w:val="none" w:sz="0" w:space="0" w:color="auto"/>
            <w:bottom w:val="none" w:sz="0" w:space="0" w:color="auto"/>
            <w:right w:val="none" w:sz="0" w:space="0" w:color="auto"/>
          </w:divBdr>
        </w:div>
        <w:div w:id="363139140">
          <w:marLeft w:val="1166"/>
          <w:marRight w:val="0"/>
          <w:marTop w:val="115"/>
          <w:marBottom w:val="0"/>
          <w:divBdr>
            <w:top w:val="none" w:sz="0" w:space="0" w:color="auto"/>
            <w:left w:val="none" w:sz="0" w:space="0" w:color="auto"/>
            <w:bottom w:val="none" w:sz="0" w:space="0" w:color="auto"/>
            <w:right w:val="none" w:sz="0" w:space="0" w:color="auto"/>
          </w:divBdr>
        </w:div>
      </w:divsChild>
    </w:div>
    <w:div w:id="358050617">
      <w:bodyDiv w:val="1"/>
      <w:marLeft w:val="0"/>
      <w:marRight w:val="0"/>
      <w:marTop w:val="0"/>
      <w:marBottom w:val="0"/>
      <w:divBdr>
        <w:top w:val="none" w:sz="0" w:space="0" w:color="auto"/>
        <w:left w:val="none" w:sz="0" w:space="0" w:color="auto"/>
        <w:bottom w:val="none" w:sz="0" w:space="0" w:color="auto"/>
        <w:right w:val="none" w:sz="0" w:space="0" w:color="auto"/>
      </w:divBdr>
      <w:divsChild>
        <w:div w:id="213389168">
          <w:marLeft w:val="547"/>
          <w:marRight w:val="0"/>
          <w:marTop w:val="125"/>
          <w:marBottom w:val="0"/>
          <w:divBdr>
            <w:top w:val="none" w:sz="0" w:space="0" w:color="auto"/>
            <w:left w:val="none" w:sz="0" w:space="0" w:color="auto"/>
            <w:bottom w:val="none" w:sz="0" w:space="0" w:color="auto"/>
            <w:right w:val="none" w:sz="0" w:space="0" w:color="auto"/>
          </w:divBdr>
        </w:div>
        <w:div w:id="1509367833">
          <w:marLeft w:val="1166"/>
          <w:marRight w:val="0"/>
          <w:marTop w:val="115"/>
          <w:marBottom w:val="0"/>
          <w:divBdr>
            <w:top w:val="none" w:sz="0" w:space="0" w:color="auto"/>
            <w:left w:val="none" w:sz="0" w:space="0" w:color="auto"/>
            <w:bottom w:val="none" w:sz="0" w:space="0" w:color="auto"/>
            <w:right w:val="none" w:sz="0" w:space="0" w:color="auto"/>
          </w:divBdr>
        </w:div>
        <w:div w:id="2014801607">
          <w:marLeft w:val="1166"/>
          <w:marRight w:val="0"/>
          <w:marTop w:val="115"/>
          <w:marBottom w:val="0"/>
          <w:divBdr>
            <w:top w:val="none" w:sz="0" w:space="0" w:color="auto"/>
            <w:left w:val="none" w:sz="0" w:space="0" w:color="auto"/>
            <w:bottom w:val="none" w:sz="0" w:space="0" w:color="auto"/>
            <w:right w:val="none" w:sz="0" w:space="0" w:color="auto"/>
          </w:divBdr>
        </w:div>
        <w:div w:id="6637994">
          <w:marLeft w:val="547"/>
          <w:marRight w:val="0"/>
          <w:marTop w:val="125"/>
          <w:marBottom w:val="0"/>
          <w:divBdr>
            <w:top w:val="none" w:sz="0" w:space="0" w:color="auto"/>
            <w:left w:val="none" w:sz="0" w:space="0" w:color="auto"/>
            <w:bottom w:val="none" w:sz="0" w:space="0" w:color="auto"/>
            <w:right w:val="none" w:sz="0" w:space="0" w:color="auto"/>
          </w:divBdr>
        </w:div>
        <w:div w:id="657929427">
          <w:marLeft w:val="1166"/>
          <w:marRight w:val="0"/>
          <w:marTop w:val="115"/>
          <w:marBottom w:val="0"/>
          <w:divBdr>
            <w:top w:val="none" w:sz="0" w:space="0" w:color="auto"/>
            <w:left w:val="none" w:sz="0" w:space="0" w:color="auto"/>
            <w:bottom w:val="none" w:sz="0" w:space="0" w:color="auto"/>
            <w:right w:val="none" w:sz="0" w:space="0" w:color="auto"/>
          </w:divBdr>
        </w:div>
        <w:div w:id="165561656">
          <w:marLeft w:val="1800"/>
          <w:marRight w:val="0"/>
          <w:marTop w:val="106"/>
          <w:marBottom w:val="0"/>
          <w:divBdr>
            <w:top w:val="none" w:sz="0" w:space="0" w:color="auto"/>
            <w:left w:val="none" w:sz="0" w:space="0" w:color="auto"/>
            <w:bottom w:val="none" w:sz="0" w:space="0" w:color="auto"/>
            <w:right w:val="none" w:sz="0" w:space="0" w:color="auto"/>
          </w:divBdr>
        </w:div>
      </w:divsChild>
    </w:div>
    <w:div w:id="373894151">
      <w:bodyDiv w:val="1"/>
      <w:marLeft w:val="0"/>
      <w:marRight w:val="0"/>
      <w:marTop w:val="0"/>
      <w:marBottom w:val="0"/>
      <w:divBdr>
        <w:top w:val="none" w:sz="0" w:space="0" w:color="auto"/>
        <w:left w:val="none" w:sz="0" w:space="0" w:color="auto"/>
        <w:bottom w:val="none" w:sz="0" w:space="0" w:color="auto"/>
        <w:right w:val="none" w:sz="0" w:space="0" w:color="auto"/>
      </w:divBdr>
      <w:divsChild>
        <w:div w:id="1484078056">
          <w:marLeft w:val="547"/>
          <w:marRight w:val="0"/>
          <w:marTop w:val="125"/>
          <w:marBottom w:val="0"/>
          <w:divBdr>
            <w:top w:val="none" w:sz="0" w:space="0" w:color="auto"/>
            <w:left w:val="none" w:sz="0" w:space="0" w:color="auto"/>
            <w:bottom w:val="none" w:sz="0" w:space="0" w:color="auto"/>
            <w:right w:val="none" w:sz="0" w:space="0" w:color="auto"/>
          </w:divBdr>
        </w:div>
        <w:div w:id="1256210754">
          <w:marLeft w:val="547"/>
          <w:marRight w:val="0"/>
          <w:marTop w:val="125"/>
          <w:marBottom w:val="0"/>
          <w:divBdr>
            <w:top w:val="none" w:sz="0" w:space="0" w:color="auto"/>
            <w:left w:val="none" w:sz="0" w:space="0" w:color="auto"/>
            <w:bottom w:val="none" w:sz="0" w:space="0" w:color="auto"/>
            <w:right w:val="none" w:sz="0" w:space="0" w:color="auto"/>
          </w:divBdr>
        </w:div>
        <w:div w:id="281500110">
          <w:marLeft w:val="547"/>
          <w:marRight w:val="0"/>
          <w:marTop w:val="125"/>
          <w:marBottom w:val="0"/>
          <w:divBdr>
            <w:top w:val="none" w:sz="0" w:space="0" w:color="auto"/>
            <w:left w:val="none" w:sz="0" w:space="0" w:color="auto"/>
            <w:bottom w:val="none" w:sz="0" w:space="0" w:color="auto"/>
            <w:right w:val="none" w:sz="0" w:space="0" w:color="auto"/>
          </w:divBdr>
        </w:div>
        <w:div w:id="1210146276">
          <w:marLeft w:val="547"/>
          <w:marRight w:val="0"/>
          <w:marTop w:val="125"/>
          <w:marBottom w:val="0"/>
          <w:divBdr>
            <w:top w:val="none" w:sz="0" w:space="0" w:color="auto"/>
            <w:left w:val="none" w:sz="0" w:space="0" w:color="auto"/>
            <w:bottom w:val="none" w:sz="0" w:space="0" w:color="auto"/>
            <w:right w:val="none" w:sz="0" w:space="0" w:color="auto"/>
          </w:divBdr>
        </w:div>
        <w:div w:id="328021067">
          <w:marLeft w:val="1166"/>
          <w:marRight w:val="0"/>
          <w:marTop w:val="115"/>
          <w:marBottom w:val="0"/>
          <w:divBdr>
            <w:top w:val="none" w:sz="0" w:space="0" w:color="auto"/>
            <w:left w:val="none" w:sz="0" w:space="0" w:color="auto"/>
            <w:bottom w:val="none" w:sz="0" w:space="0" w:color="auto"/>
            <w:right w:val="none" w:sz="0" w:space="0" w:color="auto"/>
          </w:divBdr>
        </w:div>
        <w:div w:id="806749956">
          <w:marLeft w:val="1166"/>
          <w:marRight w:val="0"/>
          <w:marTop w:val="115"/>
          <w:marBottom w:val="0"/>
          <w:divBdr>
            <w:top w:val="none" w:sz="0" w:space="0" w:color="auto"/>
            <w:left w:val="none" w:sz="0" w:space="0" w:color="auto"/>
            <w:bottom w:val="none" w:sz="0" w:space="0" w:color="auto"/>
            <w:right w:val="none" w:sz="0" w:space="0" w:color="auto"/>
          </w:divBdr>
        </w:div>
        <w:div w:id="930819089">
          <w:marLeft w:val="1166"/>
          <w:marRight w:val="0"/>
          <w:marTop w:val="115"/>
          <w:marBottom w:val="0"/>
          <w:divBdr>
            <w:top w:val="none" w:sz="0" w:space="0" w:color="auto"/>
            <w:left w:val="none" w:sz="0" w:space="0" w:color="auto"/>
            <w:bottom w:val="none" w:sz="0" w:space="0" w:color="auto"/>
            <w:right w:val="none" w:sz="0" w:space="0" w:color="auto"/>
          </w:divBdr>
        </w:div>
      </w:divsChild>
    </w:div>
    <w:div w:id="381249083">
      <w:bodyDiv w:val="1"/>
      <w:marLeft w:val="0"/>
      <w:marRight w:val="0"/>
      <w:marTop w:val="0"/>
      <w:marBottom w:val="0"/>
      <w:divBdr>
        <w:top w:val="none" w:sz="0" w:space="0" w:color="auto"/>
        <w:left w:val="none" w:sz="0" w:space="0" w:color="auto"/>
        <w:bottom w:val="none" w:sz="0" w:space="0" w:color="auto"/>
        <w:right w:val="none" w:sz="0" w:space="0" w:color="auto"/>
      </w:divBdr>
      <w:divsChild>
        <w:div w:id="337854485">
          <w:marLeft w:val="547"/>
          <w:marRight w:val="0"/>
          <w:marTop w:val="125"/>
          <w:marBottom w:val="0"/>
          <w:divBdr>
            <w:top w:val="none" w:sz="0" w:space="0" w:color="auto"/>
            <w:left w:val="none" w:sz="0" w:space="0" w:color="auto"/>
            <w:bottom w:val="none" w:sz="0" w:space="0" w:color="auto"/>
            <w:right w:val="none" w:sz="0" w:space="0" w:color="auto"/>
          </w:divBdr>
        </w:div>
        <w:div w:id="240598943">
          <w:marLeft w:val="1166"/>
          <w:marRight w:val="0"/>
          <w:marTop w:val="115"/>
          <w:marBottom w:val="0"/>
          <w:divBdr>
            <w:top w:val="none" w:sz="0" w:space="0" w:color="auto"/>
            <w:left w:val="none" w:sz="0" w:space="0" w:color="auto"/>
            <w:bottom w:val="none" w:sz="0" w:space="0" w:color="auto"/>
            <w:right w:val="none" w:sz="0" w:space="0" w:color="auto"/>
          </w:divBdr>
        </w:div>
        <w:div w:id="1506941125">
          <w:marLeft w:val="1800"/>
          <w:marRight w:val="0"/>
          <w:marTop w:val="106"/>
          <w:marBottom w:val="0"/>
          <w:divBdr>
            <w:top w:val="none" w:sz="0" w:space="0" w:color="auto"/>
            <w:left w:val="none" w:sz="0" w:space="0" w:color="auto"/>
            <w:bottom w:val="none" w:sz="0" w:space="0" w:color="auto"/>
            <w:right w:val="none" w:sz="0" w:space="0" w:color="auto"/>
          </w:divBdr>
        </w:div>
        <w:div w:id="1176920903">
          <w:marLeft w:val="1166"/>
          <w:marRight w:val="0"/>
          <w:marTop w:val="115"/>
          <w:marBottom w:val="0"/>
          <w:divBdr>
            <w:top w:val="none" w:sz="0" w:space="0" w:color="auto"/>
            <w:left w:val="none" w:sz="0" w:space="0" w:color="auto"/>
            <w:bottom w:val="none" w:sz="0" w:space="0" w:color="auto"/>
            <w:right w:val="none" w:sz="0" w:space="0" w:color="auto"/>
          </w:divBdr>
        </w:div>
        <w:div w:id="1176850221">
          <w:marLeft w:val="547"/>
          <w:marRight w:val="0"/>
          <w:marTop w:val="125"/>
          <w:marBottom w:val="0"/>
          <w:divBdr>
            <w:top w:val="none" w:sz="0" w:space="0" w:color="auto"/>
            <w:left w:val="none" w:sz="0" w:space="0" w:color="auto"/>
            <w:bottom w:val="none" w:sz="0" w:space="0" w:color="auto"/>
            <w:right w:val="none" w:sz="0" w:space="0" w:color="auto"/>
          </w:divBdr>
        </w:div>
      </w:divsChild>
    </w:div>
    <w:div w:id="470635037">
      <w:bodyDiv w:val="1"/>
      <w:marLeft w:val="0"/>
      <w:marRight w:val="0"/>
      <w:marTop w:val="0"/>
      <w:marBottom w:val="0"/>
      <w:divBdr>
        <w:top w:val="none" w:sz="0" w:space="0" w:color="auto"/>
        <w:left w:val="none" w:sz="0" w:space="0" w:color="auto"/>
        <w:bottom w:val="none" w:sz="0" w:space="0" w:color="auto"/>
        <w:right w:val="none" w:sz="0" w:space="0" w:color="auto"/>
      </w:divBdr>
    </w:div>
    <w:div w:id="481897973">
      <w:bodyDiv w:val="1"/>
      <w:marLeft w:val="0"/>
      <w:marRight w:val="0"/>
      <w:marTop w:val="0"/>
      <w:marBottom w:val="0"/>
      <w:divBdr>
        <w:top w:val="none" w:sz="0" w:space="0" w:color="auto"/>
        <w:left w:val="none" w:sz="0" w:space="0" w:color="auto"/>
        <w:bottom w:val="none" w:sz="0" w:space="0" w:color="auto"/>
        <w:right w:val="none" w:sz="0" w:space="0" w:color="auto"/>
      </w:divBdr>
    </w:div>
    <w:div w:id="507673757">
      <w:bodyDiv w:val="1"/>
      <w:marLeft w:val="0"/>
      <w:marRight w:val="0"/>
      <w:marTop w:val="0"/>
      <w:marBottom w:val="0"/>
      <w:divBdr>
        <w:top w:val="none" w:sz="0" w:space="0" w:color="auto"/>
        <w:left w:val="none" w:sz="0" w:space="0" w:color="auto"/>
        <w:bottom w:val="none" w:sz="0" w:space="0" w:color="auto"/>
        <w:right w:val="none" w:sz="0" w:space="0" w:color="auto"/>
      </w:divBdr>
      <w:divsChild>
        <w:div w:id="1973512282">
          <w:marLeft w:val="547"/>
          <w:marRight w:val="0"/>
          <w:marTop w:val="125"/>
          <w:marBottom w:val="0"/>
          <w:divBdr>
            <w:top w:val="none" w:sz="0" w:space="0" w:color="auto"/>
            <w:left w:val="none" w:sz="0" w:space="0" w:color="auto"/>
            <w:bottom w:val="none" w:sz="0" w:space="0" w:color="auto"/>
            <w:right w:val="none" w:sz="0" w:space="0" w:color="auto"/>
          </w:divBdr>
        </w:div>
        <w:div w:id="1869101400">
          <w:marLeft w:val="1166"/>
          <w:marRight w:val="0"/>
          <w:marTop w:val="115"/>
          <w:marBottom w:val="0"/>
          <w:divBdr>
            <w:top w:val="none" w:sz="0" w:space="0" w:color="auto"/>
            <w:left w:val="none" w:sz="0" w:space="0" w:color="auto"/>
            <w:bottom w:val="none" w:sz="0" w:space="0" w:color="auto"/>
            <w:right w:val="none" w:sz="0" w:space="0" w:color="auto"/>
          </w:divBdr>
        </w:div>
        <w:div w:id="283509250">
          <w:marLeft w:val="1166"/>
          <w:marRight w:val="0"/>
          <w:marTop w:val="115"/>
          <w:marBottom w:val="0"/>
          <w:divBdr>
            <w:top w:val="none" w:sz="0" w:space="0" w:color="auto"/>
            <w:left w:val="none" w:sz="0" w:space="0" w:color="auto"/>
            <w:bottom w:val="none" w:sz="0" w:space="0" w:color="auto"/>
            <w:right w:val="none" w:sz="0" w:space="0" w:color="auto"/>
          </w:divBdr>
        </w:div>
        <w:div w:id="357051770">
          <w:marLeft w:val="1166"/>
          <w:marRight w:val="0"/>
          <w:marTop w:val="115"/>
          <w:marBottom w:val="0"/>
          <w:divBdr>
            <w:top w:val="none" w:sz="0" w:space="0" w:color="auto"/>
            <w:left w:val="none" w:sz="0" w:space="0" w:color="auto"/>
            <w:bottom w:val="none" w:sz="0" w:space="0" w:color="auto"/>
            <w:right w:val="none" w:sz="0" w:space="0" w:color="auto"/>
          </w:divBdr>
        </w:div>
        <w:div w:id="726535545">
          <w:marLeft w:val="547"/>
          <w:marRight w:val="0"/>
          <w:marTop w:val="125"/>
          <w:marBottom w:val="0"/>
          <w:divBdr>
            <w:top w:val="none" w:sz="0" w:space="0" w:color="auto"/>
            <w:left w:val="none" w:sz="0" w:space="0" w:color="auto"/>
            <w:bottom w:val="none" w:sz="0" w:space="0" w:color="auto"/>
            <w:right w:val="none" w:sz="0" w:space="0" w:color="auto"/>
          </w:divBdr>
        </w:div>
        <w:div w:id="1679191068">
          <w:marLeft w:val="1166"/>
          <w:marRight w:val="0"/>
          <w:marTop w:val="115"/>
          <w:marBottom w:val="0"/>
          <w:divBdr>
            <w:top w:val="none" w:sz="0" w:space="0" w:color="auto"/>
            <w:left w:val="none" w:sz="0" w:space="0" w:color="auto"/>
            <w:bottom w:val="none" w:sz="0" w:space="0" w:color="auto"/>
            <w:right w:val="none" w:sz="0" w:space="0" w:color="auto"/>
          </w:divBdr>
        </w:div>
        <w:div w:id="570967418">
          <w:marLeft w:val="1166"/>
          <w:marRight w:val="0"/>
          <w:marTop w:val="115"/>
          <w:marBottom w:val="0"/>
          <w:divBdr>
            <w:top w:val="none" w:sz="0" w:space="0" w:color="auto"/>
            <w:left w:val="none" w:sz="0" w:space="0" w:color="auto"/>
            <w:bottom w:val="none" w:sz="0" w:space="0" w:color="auto"/>
            <w:right w:val="none" w:sz="0" w:space="0" w:color="auto"/>
          </w:divBdr>
        </w:div>
        <w:div w:id="1704012413">
          <w:marLeft w:val="547"/>
          <w:marRight w:val="0"/>
          <w:marTop w:val="125"/>
          <w:marBottom w:val="0"/>
          <w:divBdr>
            <w:top w:val="none" w:sz="0" w:space="0" w:color="auto"/>
            <w:left w:val="none" w:sz="0" w:space="0" w:color="auto"/>
            <w:bottom w:val="none" w:sz="0" w:space="0" w:color="auto"/>
            <w:right w:val="none" w:sz="0" w:space="0" w:color="auto"/>
          </w:divBdr>
        </w:div>
      </w:divsChild>
    </w:div>
    <w:div w:id="514223570">
      <w:bodyDiv w:val="1"/>
      <w:marLeft w:val="0"/>
      <w:marRight w:val="0"/>
      <w:marTop w:val="0"/>
      <w:marBottom w:val="0"/>
      <w:divBdr>
        <w:top w:val="none" w:sz="0" w:space="0" w:color="auto"/>
        <w:left w:val="none" w:sz="0" w:space="0" w:color="auto"/>
        <w:bottom w:val="none" w:sz="0" w:space="0" w:color="auto"/>
        <w:right w:val="none" w:sz="0" w:space="0" w:color="auto"/>
      </w:divBdr>
      <w:divsChild>
        <w:div w:id="1856308891">
          <w:marLeft w:val="547"/>
          <w:marRight w:val="0"/>
          <w:marTop w:val="125"/>
          <w:marBottom w:val="0"/>
          <w:divBdr>
            <w:top w:val="none" w:sz="0" w:space="0" w:color="auto"/>
            <w:left w:val="none" w:sz="0" w:space="0" w:color="auto"/>
            <w:bottom w:val="none" w:sz="0" w:space="0" w:color="auto"/>
            <w:right w:val="none" w:sz="0" w:space="0" w:color="auto"/>
          </w:divBdr>
        </w:div>
        <w:div w:id="1735393725">
          <w:marLeft w:val="547"/>
          <w:marRight w:val="0"/>
          <w:marTop w:val="125"/>
          <w:marBottom w:val="0"/>
          <w:divBdr>
            <w:top w:val="none" w:sz="0" w:space="0" w:color="auto"/>
            <w:left w:val="none" w:sz="0" w:space="0" w:color="auto"/>
            <w:bottom w:val="none" w:sz="0" w:space="0" w:color="auto"/>
            <w:right w:val="none" w:sz="0" w:space="0" w:color="auto"/>
          </w:divBdr>
        </w:div>
        <w:div w:id="1081488454">
          <w:marLeft w:val="1166"/>
          <w:marRight w:val="0"/>
          <w:marTop w:val="115"/>
          <w:marBottom w:val="0"/>
          <w:divBdr>
            <w:top w:val="none" w:sz="0" w:space="0" w:color="auto"/>
            <w:left w:val="none" w:sz="0" w:space="0" w:color="auto"/>
            <w:bottom w:val="none" w:sz="0" w:space="0" w:color="auto"/>
            <w:right w:val="none" w:sz="0" w:space="0" w:color="auto"/>
          </w:divBdr>
        </w:div>
        <w:div w:id="1746680990">
          <w:marLeft w:val="1166"/>
          <w:marRight w:val="0"/>
          <w:marTop w:val="115"/>
          <w:marBottom w:val="0"/>
          <w:divBdr>
            <w:top w:val="none" w:sz="0" w:space="0" w:color="auto"/>
            <w:left w:val="none" w:sz="0" w:space="0" w:color="auto"/>
            <w:bottom w:val="none" w:sz="0" w:space="0" w:color="auto"/>
            <w:right w:val="none" w:sz="0" w:space="0" w:color="auto"/>
          </w:divBdr>
        </w:div>
        <w:div w:id="363025728">
          <w:marLeft w:val="1166"/>
          <w:marRight w:val="0"/>
          <w:marTop w:val="115"/>
          <w:marBottom w:val="0"/>
          <w:divBdr>
            <w:top w:val="none" w:sz="0" w:space="0" w:color="auto"/>
            <w:left w:val="none" w:sz="0" w:space="0" w:color="auto"/>
            <w:bottom w:val="none" w:sz="0" w:space="0" w:color="auto"/>
            <w:right w:val="none" w:sz="0" w:space="0" w:color="auto"/>
          </w:divBdr>
        </w:div>
        <w:div w:id="199242911">
          <w:marLeft w:val="547"/>
          <w:marRight w:val="0"/>
          <w:marTop w:val="125"/>
          <w:marBottom w:val="0"/>
          <w:divBdr>
            <w:top w:val="none" w:sz="0" w:space="0" w:color="auto"/>
            <w:left w:val="none" w:sz="0" w:space="0" w:color="auto"/>
            <w:bottom w:val="none" w:sz="0" w:space="0" w:color="auto"/>
            <w:right w:val="none" w:sz="0" w:space="0" w:color="auto"/>
          </w:divBdr>
        </w:div>
        <w:div w:id="1351494420">
          <w:marLeft w:val="1166"/>
          <w:marRight w:val="0"/>
          <w:marTop w:val="115"/>
          <w:marBottom w:val="0"/>
          <w:divBdr>
            <w:top w:val="none" w:sz="0" w:space="0" w:color="auto"/>
            <w:left w:val="none" w:sz="0" w:space="0" w:color="auto"/>
            <w:bottom w:val="none" w:sz="0" w:space="0" w:color="auto"/>
            <w:right w:val="none" w:sz="0" w:space="0" w:color="auto"/>
          </w:divBdr>
        </w:div>
        <w:div w:id="1009064933">
          <w:marLeft w:val="547"/>
          <w:marRight w:val="0"/>
          <w:marTop w:val="125"/>
          <w:marBottom w:val="0"/>
          <w:divBdr>
            <w:top w:val="none" w:sz="0" w:space="0" w:color="auto"/>
            <w:left w:val="none" w:sz="0" w:space="0" w:color="auto"/>
            <w:bottom w:val="none" w:sz="0" w:space="0" w:color="auto"/>
            <w:right w:val="none" w:sz="0" w:space="0" w:color="auto"/>
          </w:divBdr>
        </w:div>
      </w:divsChild>
    </w:div>
    <w:div w:id="572199218">
      <w:bodyDiv w:val="1"/>
      <w:marLeft w:val="0"/>
      <w:marRight w:val="0"/>
      <w:marTop w:val="0"/>
      <w:marBottom w:val="0"/>
      <w:divBdr>
        <w:top w:val="none" w:sz="0" w:space="0" w:color="auto"/>
        <w:left w:val="none" w:sz="0" w:space="0" w:color="auto"/>
        <w:bottom w:val="none" w:sz="0" w:space="0" w:color="auto"/>
        <w:right w:val="none" w:sz="0" w:space="0" w:color="auto"/>
      </w:divBdr>
      <w:divsChild>
        <w:div w:id="561217011">
          <w:marLeft w:val="547"/>
          <w:marRight w:val="0"/>
          <w:marTop w:val="125"/>
          <w:marBottom w:val="0"/>
          <w:divBdr>
            <w:top w:val="none" w:sz="0" w:space="0" w:color="auto"/>
            <w:left w:val="none" w:sz="0" w:space="0" w:color="auto"/>
            <w:bottom w:val="none" w:sz="0" w:space="0" w:color="auto"/>
            <w:right w:val="none" w:sz="0" w:space="0" w:color="auto"/>
          </w:divBdr>
        </w:div>
        <w:div w:id="321812214">
          <w:marLeft w:val="1166"/>
          <w:marRight w:val="0"/>
          <w:marTop w:val="115"/>
          <w:marBottom w:val="0"/>
          <w:divBdr>
            <w:top w:val="none" w:sz="0" w:space="0" w:color="auto"/>
            <w:left w:val="none" w:sz="0" w:space="0" w:color="auto"/>
            <w:bottom w:val="none" w:sz="0" w:space="0" w:color="auto"/>
            <w:right w:val="none" w:sz="0" w:space="0" w:color="auto"/>
          </w:divBdr>
        </w:div>
        <w:div w:id="1993286350">
          <w:marLeft w:val="1166"/>
          <w:marRight w:val="0"/>
          <w:marTop w:val="115"/>
          <w:marBottom w:val="0"/>
          <w:divBdr>
            <w:top w:val="none" w:sz="0" w:space="0" w:color="auto"/>
            <w:left w:val="none" w:sz="0" w:space="0" w:color="auto"/>
            <w:bottom w:val="none" w:sz="0" w:space="0" w:color="auto"/>
            <w:right w:val="none" w:sz="0" w:space="0" w:color="auto"/>
          </w:divBdr>
        </w:div>
        <w:div w:id="1497845153">
          <w:marLeft w:val="1166"/>
          <w:marRight w:val="0"/>
          <w:marTop w:val="115"/>
          <w:marBottom w:val="0"/>
          <w:divBdr>
            <w:top w:val="none" w:sz="0" w:space="0" w:color="auto"/>
            <w:left w:val="none" w:sz="0" w:space="0" w:color="auto"/>
            <w:bottom w:val="none" w:sz="0" w:space="0" w:color="auto"/>
            <w:right w:val="none" w:sz="0" w:space="0" w:color="auto"/>
          </w:divBdr>
        </w:div>
        <w:div w:id="649480820">
          <w:marLeft w:val="1166"/>
          <w:marRight w:val="0"/>
          <w:marTop w:val="115"/>
          <w:marBottom w:val="0"/>
          <w:divBdr>
            <w:top w:val="none" w:sz="0" w:space="0" w:color="auto"/>
            <w:left w:val="none" w:sz="0" w:space="0" w:color="auto"/>
            <w:bottom w:val="none" w:sz="0" w:space="0" w:color="auto"/>
            <w:right w:val="none" w:sz="0" w:space="0" w:color="auto"/>
          </w:divBdr>
        </w:div>
        <w:div w:id="1377389178">
          <w:marLeft w:val="547"/>
          <w:marRight w:val="0"/>
          <w:marTop w:val="125"/>
          <w:marBottom w:val="0"/>
          <w:divBdr>
            <w:top w:val="none" w:sz="0" w:space="0" w:color="auto"/>
            <w:left w:val="none" w:sz="0" w:space="0" w:color="auto"/>
            <w:bottom w:val="none" w:sz="0" w:space="0" w:color="auto"/>
            <w:right w:val="none" w:sz="0" w:space="0" w:color="auto"/>
          </w:divBdr>
        </w:div>
        <w:div w:id="1436708476">
          <w:marLeft w:val="1166"/>
          <w:marRight w:val="0"/>
          <w:marTop w:val="115"/>
          <w:marBottom w:val="0"/>
          <w:divBdr>
            <w:top w:val="none" w:sz="0" w:space="0" w:color="auto"/>
            <w:left w:val="none" w:sz="0" w:space="0" w:color="auto"/>
            <w:bottom w:val="none" w:sz="0" w:space="0" w:color="auto"/>
            <w:right w:val="none" w:sz="0" w:space="0" w:color="auto"/>
          </w:divBdr>
        </w:div>
        <w:div w:id="692923669">
          <w:marLeft w:val="547"/>
          <w:marRight w:val="0"/>
          <w:marTop w:val="125"/>
          <w:marBottom w:val="0"/>
          <w:divBdr>
            <w:top w:val="none" w:sz="0" w:space="0" w:color="auto"/>
            <w:left w:val="none" w:sz="0" w:space="0" w:color="auto"/>
            <w:bottom w:val="none" w:sz="0" w:space="0" w:color="auto"/>
            <w:right w:val="none" w:sz="0" w:space="0" w:color="auto"/>
          </w:divBdr>
        </w:div>
      </w:divsChild>
    </w:div>
    <w:div w:id="583270861">
      <w:bodyDiv w:val="1"/>
      <w:marLeft w:val="0"/>
      <w:marRight w:val="0"/>
      <w:marTop w:val="0"/>
      <w:marBottom w:val="0"/>
      <w:divBdr>
        <w:top w:val="none" w:sz="0" w:space="0" w:color="auto"/>
        <w:left w:val="none" w:sz="0" w:space="0" w:color="auto"/>
        <w:bottom w:val="none" w:sz="0" w:space="0" w:color="auto"/>
        <w:right w:val="none" w:sz="0" w:space="0" w:color="auto"/>
      </w:divBdr>
      <w:divsChild>
        <w:div w:id="1635258110">
          <w:marLeft w:val="547"/>
          <w:marRight w:val="0"/>
          <w:marTop w:val="125"/>
          <w:marBottom w:val="0"/>
          <w:divBdr>
            <w:top w:val="none" w:sz="0" w:space="0" w:color="auto"/>
            <w:left w:val="none" w:sz="0" w:space="0" w:color="auto"/>
            <w:bottom w:val="none" w:sz="0" w:space="0" w:color="auto"/>
            <w:right w:val="none" w:sz="0" w:space="0" w:color="auto"/>
          </w:divBdr>
        </w:div>
        <w:div w:id="1131439302">
          <w:marLeft w:val="1166"/>
          <w:marRight w:val="0"/>
          <w:marTop w:val="115"/>
          <w:marBottom w:val="0"/>
          <w:divBdr>
            <w:top w:val="none" w:sz="0" w:space="0" w:color="auto"/>
            <w:left w:val="none" w:sz="0" w:space="0" w:color="auto"/>
            <w:bottom w:val="none" w:sz="0" w:space="0" w:color="auto"/>
            <w:right w:val="none" w:sz="0" w:space="0" w:color="auto"/>
          </w:divBdr>
        </w:div>
        <w:div w:id="908349736">
          <w:marLeft w:val="547"/>
          <w:marRight w:val="0"/>
          <w:marTop w:val="125"/>
          <w:marBottom w:val="0"/>
          <w:divBdr>
            <w:top w:val="none" w:sz="0" w:space="0" w:color="auto"/>
            <w:left w:val="none" w:sz="0" w:space="0" w:color="auto"/>
            <w:bottom w:val="none" w:sz="0" w:space="0" w:color="auto"/>
            <w:right w:val="none" w:sz="0" w:space="0" w:color="auto"/>
          </w:divBdr>
        </w:div>
        <w:div w:id="92239975">
          <w:marLeft w:val="1166"/>
          <w:marRight w:val="0"/>
          <w:marTop w:val="115"/>
          <w:marBottom w:val="0"/>
          <w:divBdr>
            <w:top w:val="none" w:sz="0" w:space="0" w:color="auto"/>
            <w:left w:val="none" w:sz="0" w:space="0" w:color="auto"/>
            <w:bottom w:val="none" w:sz="0" w:space="0" w:color="auto"/>
            <w:right w:val="none" w:sz="0" w:space="0" w:color="auto"/>
          </w:divBdr>
        </w:div>
        <w:div w:id="899948694">
          <w:marLeft w:val="1166"/>
          <w:marRight w:val="0"/>
          <w:marTop w:val="115"/>
          <w:marBottom w:val="0"/>
          <w:divBdr>
            <w:top w:val="none" w:sz="0" w:space="0" w:color="auto"/>
            <w:left w:val="none" w:sz="0" w:space="0" w:color="auto"/>
            <w:bottom w:val="none" w:sz="0" w:space="0" w:color="auto"/>
            <w:right w:val="none" w:sz="0" w:space="0" w:color="auto"/>
          </w:divBdr>
        </w:div>
        <w:div w:id="1043404922">
          <w:marLeft w:val="1166"/>
          <w:marRight w:val="0"/>
          <w:marTop w:val="115"/>
          <w:marBottom w:val="0"/>
          <w:divBdr>
            <w:top w:val="none" w:sz="0" w:space="0" w:color="auto"/>
            <w:left w:val="none" w:sz="0" w:space="0" w:color="auto"/>
            <w:bottom w:val="none" w:sz="0" w:space="0" w:color="auto"/>
            <w:right w:val="none" w:sz="0" w:space="0" w:color="auto"/>
          </w:divBdr>
        </w:div>
        <w:div w:id="434398538">
          <w:marLeft w:val="547"/>
          <w:marRight w:val="0"/>
          <w:marTop w:val="125"/>
          <w:marBottom w:val="0"/>
          <w:divBdr>
            <w:top w:val="none" w:sz="0" w:space="0" w:color="auto"/>
            <w:left w:val="none" w:sz="0" w:space="0" w:color="auto"/>
            <w:bottom w:val="none" w:sz="0" w:space="0" w:color="auto"/>
            <w:right w:val="none" w:sz="0" w:space="0" w:color="auto"/>
          </w:divBdr>
        </w:div>
        <w:div w:id="1770275595">
          <w:marLeft w:val="1166"/>
          <w:marRight w:val="0"/>
          <w:marTop w:val="115"/>
          <w:marBottom w:val="0"/>
          <w:divBdr>
            <w:top w:val="none" w:sz="0" w:space="0" w:color="auto"/>
            <w:left w:val="none" w:sz="0" w:space="0" w:color="auto"/>
            <w:bottom w:val="none" w:sz="0" w:space="0" w:color="auto"/>
            <w:right w:val="none" w:sz="0" w:space="0" w:color="auto"/>
          </w:divBdr>
        </w:div>
      </w:divsChild>
    </w:div>
    <w:div w:id="601572185">
      <w:bodyDiv w:val="1"/>
      <w:marLeft w:val="0"/>
      <w:marRight w:val="0"/>
      <w:marTop w:val="0"/>
      <w:marBottom w:val="0"/>
      <w:divBdr>
        <w:top w:val="none" w:sz="0" w:space="0" w:color="auto"/>
        <w:left w:val="none" w:sz="0" w:space="0" w:color="auto"/>
        <w:bottom w:val="none" w:sz="0" w:space="0" w:color="auto"/>
        <w:right w:val="none" w:sz="0" w:space="0" w:color="auto"/>
      </w:divBdr>
      <w:divsChild>
        <w:div w:id="1400707593">
          <w:marLeft w:val="547"/>
          <w:marRight w:val="0"/>
          <w:marTop w:val="125"/>
          <w:marBottom w:val="0"/>
          <w:divBdr>
            <w:top w:val="none" w:sz="0" w:space="0" w:color="auto"/>
            <w:left w:val="none" w:sz="0" w:space="0" w:color="auto"/>
            <w:bottom w:val="none" w:sz="0" w:space="0" w:color="auto"/>
            <w:right w:val="none" w:sz="0" w:space="0" w:color="auto"/>
          </w:divBdr>
        </w:div>
        <w:div w:id="1608465843">
          <w:marLeft w:val="1166"/>
          <w:marRight w:val="0"/>
          <w:marTop w:val="115"/>
          <w:marBottom w:val="0"/>
          <w:divBdr>
            <w:top w:val="none" w:sz="0" w:space="0" w:color="auto"/>
            <w:left w:val="none" w:sz="0" w:space="0" w:color="auto"/>
            <w:bottom w:val="none" w:sz="0" w:space="0" w:color="auto"/>
            <w:right w:val="none" w:sz="0" w:space="0" w:color="auto"/>
          </w:divBdr>
        </w:div>
        <w:div w:id="459880860">
          <w:marLeft w:val="1166"/>
          <w:marRight w:val="0"/>
          <w:marTop w:val="115"/>
          <w:marBottom w:val="0"/>
          <w:divBdr>
            <w:top w:val="none" w:sz="0" w:space="0" w:color="auto"/>
            <w:left w:val="none" w:sz="0" w:space="0" w:color="auto"/>
            <w:bottom w:val="none" w:sz="0" w:space="0" w:color="auto"/>
            <w:right w:val="none" w:sz="0" w:space="0" w:color="auto"/>
          </w:divBdr>
        </w:div>
        <w:div w:id="566841965">
          <w:marLeft w:val="1166"/>
          <w:marRight w:val="0"/>
          <w:marTop w:val="115"/>
          <w:marBottom w:val="0"/>
          <w:divBdr>
            <w:top w:val="none" w:sz="0" w:space="0" w:color="auto"/>
            <w:left w:val="none" w:sz="0" w:space="0" w:color="auto"/>
            <w:bottom w:val="none" w:sz="0" w:space="0" w:color="auto"/>
            <w:right w:val="none" w:sz="0" w:space="0" w:color="auto"/>
          </w:divBdr>
        </w:div>
        <w:div w:id="1201554368">
          <w:marLeft w:val="547"/>
          <w:marRight w:val="0"/>
          <w:marTop w:val="125"/>
          <w:marBottom w:val="0"/>
          <w:divBdr>
            <w:top w:val="none" w:sz="0" w:space="0" w:color="auto"/>
            <w:left w:val="none" w:sz="0" w:space="0" w:color="auto"/>
            <w:bottom w:val="none" w:sz="0" w:space="0" w:color="auto"/>
            <w:right w:val="none" w:sz="0" w:space="0" w:color="auto"/>
          </w:divBdr>
        </w:div>
        <w:div w:id="701512782">
          <w:marLeft w:val="1166"/>
          <w:marRight w:val="0"/>
          <w:marTop w:val="115"/>
          <w:marBottom w:val="0"/>
          <w:divBdr>
            <w:top w:val="none" w:sz="0" w:space="0" w:color="auto"/>
            <w:left w:val="none" w:sz="0" w:space="0" w:color="auto"/>
            <w:bottom w:val="none" w:sz="0" w:space="0" w:color="auto"/>
            <w:right w:val="none" w:sz="0" w:space="0" w:color="auto"/>
          </w:divBdr>
        </w:div>
        <w:div w:id="328752052">
          <w:marLeft w:val="547"/>
          <w:marRight w:val="0"/>
          <w:marTop w:val="125"/>
          <w:marBottom w:val="0"/>
          <w:divBdr>
            <w:top w:val="none" w:sz="0" w:space="0" w:color="auto"/>
            <w:left w:val="none" w:sz="0" w:space="0" w:color="auto"/>
            <w:bottom w:val="none" w:sz="0" w:space="0" w:color="auto"/>
            <w:right w:val="none" w:sz="0" w:space="0" w:color="auto"/>
          </w:divBdr>
        </w:div>
        <w:div w:id="417602122">
          <w:marLeft w:val="1166"/>
          <w:marRight w:val="0"/>
          <w:marTop w:val="115"/>
          <w:marBottom w:val="0"/>
          <w:divBdr>
            <w:top w:val="none" w:sz="0" w:space="0" w:color="auto"/>
            <w:left w:val="none" w:sz="0" w:space="0" w:color="auto"/>
            <w:bottom w:val="none" w:sz="0" w:space="0" w:color="auto"/>
            <w:right w:val="none" w:sz="0" w:space="0" w:color="auto"/>
          </w:divBdr>
        </w:div>
      </w:divsChild>
    </w:div>
    <w:div w:id="618030482">
      <w:bodyDiv w:val="1"/>
      <w:marLeft w:val="0"/>
      <w:marRight w:val="0"/>
      <w:marTop w:val="0"/>
      <w:marBottom w:val="0"/>
      <w:divBdr>
        <w:top w:val="none" w:sz="0" w:space="0" w:color="auto"/>
        <w:left w:val="none" w:sz="0" w:space="0" w:color="auto"/>
        <w:bottom w:val="none" w:sz="0" w:space="0" w:color="auto"/>
        <w:right w:val="none" w:sz="0" w:space="0" w:color="auto"/>
      </w:divBdr>
      <w:divsChild>
        <w:div w:id="670330687">
          <w:marLeft w:val="547"/>
          <w:marRight w:val="0"/>
          <w:marTop w:val="125"/>
          <w:marBottom w:val="0"/>
          <w:divBdr>
            <w:top w:val="none" w:sz="0" w:space="0" w:color="auto"/>
            <w:left w:val="none" w:sz="0" w:space="0" w:color="auto"/>
            <w:bottom w:val="none" w:sz="0" w:space="0" w:color="auto"/>
            <w:right w:val="none" w:sz="0" w:space="0" w:color="auto"/>
          </w:divBdr>
        </w:div>
        <w:div w:id="1928733899">
          <w:marLeft w:val="1166"/>
          <w:marRight w:val="0"/>
          <w:marTop w:val="115"/>
          <w:marBottom w:val="0"/>
          <w:divBdr>
            <w:top w:val="none" w:sz="0" w:space="0" w:color="auto"/>
            <w:left w:val="none" w:sz="0" w:space="0" w:color="auto"/>
            <w:bottom w:val="none" w:sz="0" w:space="0" w:color="auto"/>
            <w:right w:val="none" w:sz="0" w:space="0" w:color="auto"/>
          </w:divBdr>
        </w:div>
        <w:div w:id="401221845">
          <w:marLeft w:val="1166"/>
          <w:marRight w:val="0"/>
          <w:marTop w:val="115"/>
          <w:marBottom w:val="0"/>
          <w:divBdr>
            <w:top w:val="none" w:sz="0" w:space="0" w:color="auto"/>
            <w:left w:val="none" w:sz="0" w:space="0" w:color="auto"/>
            <w:bottom w:val="none" w:sz="0" w:space="0" w:color="auto"/>
            <w:right w:val="none" w:sz="0" w:space="0" w:color="auto"/>
          </w:divBdr>
        </w:div>
        <w:div w:id="2634613">
          <w:marLeft w:val="547"/>
          <w:marRight w:val="0"/>
          <w:marTop w:val="125"/>
          <w:marBottom w:val="0"/>
          <w:divBdr>
            <w:top w:val="none" w:sz="0" w:space="0" w:color="auto"/>
            <w:left w:val="none" w:sz="0" w:space="0" w:color="auto"/>
            <w:bottom w:val="none" w:sz="0" w:space="0" w:color="auto"/>
            <w:right w:val="none" w:sz="0" w:space="0" w:color="auto"/>
          </w:divBdr>
        </w:div>
        <w:div w:id="543761734">
          <w:marLeft w:val="1166"/>
          <w:marRight w:val="0"/>
          <w:marTop w:val="115"/>
          <w:marBottom w:val="0"/>
          <w:divBdr>
            <w:top w:val="none" w:sz="0" w:space="0" w:color="auto"/>
            <w:left w:val="none" w:sz="0" w:space="0" w:color="auto"/>
            <w:bottom w:val="none" w:sz="0" w:space="0" w:color="auto"/>
            <w:right w:val="none" w:sz="0" w:space="0" w:color="auto"/>
          </w:divBdr>
        </w:div>
        <w:div w:id="323700528">
          <w:marLeft w:val="1800"/>
          <w:marRight w:val="0"/>
          <w:marTop w:val="106"/>
          <w:marBottom w:val="0"/>
          <w:divBdr>
            <w:top w:val="none" w:sz="0" w:space="0" w:color="auto"/>
            <w:left w:val="none" w:sz="0" w:space="0" w:color="auto"/>
            <w:bottom w:val="none" w:sz="0" w:space="0" w:color="auto"/>
            <w:right w:val="none" w:sz="0" w:space="0" w:color="auto"/>
          </w:divBdr>
        </w:div>
        <w:div w:id="109398577">
          <w:marLeft w:val="1166"/>
          <w:marRight w:val="0"/>
          <w:marTop w:val="115"/>
          <w:marBottom w:val="0"/>
          <w:divBdr>
            <w:top w:val="none" w:sz="0" w:space="0" w:color="auto"/>
            <w:left w:val="none" w:sz="0" w:space="0" w:color="auto"/>
            <w:bottom w:val="none" w:sz="0" w:space="0" w:color="auto"/>
            <w:right w:val="none" w:sz="0" w:space="0" w:color="auto"/>
          </w:divBdr>
        </w:div>
        <w:div w:id="1577740073">
          <w:marLeft w:val="1800"/>
          <w:marRight w:val="0"/>
          <w:marTop w:val="106"/>
          <w:marBottom w:val="0"/>
          <w:divBdr>
            <w:top w:val="none" w:sz="0" w:space="0" w:color="auto"/>
            <w:left w:val="none" w:sz="0" w:space="0" w:color="auto"/>
            <w:bottom w:val="none" w:sz="0" w:space="0" w:color="auto"/>
            <w:right w:val="none" w:sz="0" w:space="0" w:color="auto"/>
          </w:divBdr>
        </w:div>
      </w:divsChild>
    </w:div>
    <w:div w:id="694966250">
      <w:bodyDiv w:val="1"/>
      <w:marLeft w:val="0"/>
      <w:marRight w:val="0"/>
      <w:marTop w:val="0"/>
      <w:marBottom w:val="0"/>
      <w:divBdr>
        <w:top w:val="none" w:sz="0" w:space="0" w:color="auto"/>
        <w:left w:val="none" w:sz="0" w:space="0" w:color="auto"/>
        <w:bottom w:val="none" w:sz="0" w:space="0" w:color="auto"/>
        <w:right w:val="none" w:sz="0" w:space="0" w:color="auto"/>
      </w:divBdr>
      <w:divsChild>
        <w:div w:id="1051422161">
          <w:marLeft w:val="547"/>
          <w:marRight w:val="0"/>
          <w:marTop w:val="125"/>
          <w:marBottom w:val="0"/>
          <w:divBdr>
            <w:top w:val="none" w:sz="0" w:space="0" w:color="auto"/>
            <w:left w:val="none" w:sz="0" w:space="0" w:color="auto"/>
            <w:bottom w:val="none" w:sz="0" w:space="0" w:color="auto"/>
            <w:right w:val="none" w:sz="0" w:space="0" w:color="auto"/>
          </w:divBdr>
        </w:div>
        <w:div w:id="243299777">
          <w:marLeft w:val="1166"/>
          <w:marRight w:val="0"/>
          <w:marTop w:val="115"/>
          <w:marBottom w:val="0"/>
          <w:divBdr>
            <w:top w:val="none" w:sz="0" w:space="0" w:color="auto"/>
            <w:left w:val="none" w:sz="0" w:space="0" w:color="auto"/>
            <w:bottom w:val="none" w:sz="0" w:space="0" w:color="auto"/>
            <w:right w:val="none" w:sz="0" w:space="0" w:color="auto"/>
          </w:divBdr>
        </w:div>
      </w:divsChild>
    </w:div>
    <w:div w:id="696320136">
      <w:bodyDiv w:val="1"/>
      <w:marLeft w:val="0"/>
      <w:marRight w:val="0"/>
      <w:marTop w:val="0"/>
      <w:marBottom w:val="0"/>
      <w:divBdr>
        <w:top w:val="none" w:sz="0" w:space="0" w:color="auto"/>
        <w:left w:val="none" w:sz="0" w:space="0" w:color="auto"/>
        <w:bottom w:val="none" w:sz="0" w:space="0" w:color="auto"/>
        <w:right w:val="none" w:sz="0" w:space="0" w:color="auto"/>
      </w:divBdr>
      <w:divsChild>
        <w:div w:id="956374383">
          <w:marLeft w:val="547"/>
          <w:marRight w:val="0"/>
          <w:marTop w:val="125"/>
          <w:marBottom w:val="0"/>
          <w:divBdr>
            <w:top w:val="none" w:sz="0" w:space="0" w:color="auto"/>
            <w:left w:val="none" w:sz="0" w:space="0" w:color="auto"/>
            <w:bottom w:val="none" w:sz="0" w:space="0" w:color="auto"/>
            <w:right w:val="none" w:sz="0" w:space="0" w:color="auto"/>
          </w:divBdr>
        </w:div>
        <w:div w:id="1173452363">
          <w:marLeft w:val="1166"/>
          <w:marRight w:val="0"/>
          <w:marTop w:val="115"/>
          <w:marBottom w:val="0"/>
          <w:divBdr>
            <w:top w:val="none" w:sz="0" w:space="0" w:color="auto"/>
            <w:left w:val="none" w:sz="0" w:space="0" w:color="auto"/>
            <w:bottom w:val="none" w:sz="0" w:space="0" w:color="auto"/>
            <w:right w:val="none" w:sz="0" w:space="0" w:color="auto"/>
          </w:divBdr>
        </w:div>
        <w:div w:id="1112093702">
          <w:marLeft w:val="1800"/>
          <w:marRight w:val="0"/>
          <w:marTop w:val="106"/>
          <w:marBottom w:val="0"/>
          <w:divBdr>
            <w:top w:val="none" w:sz="0" w:space="0" w:color="auto"/>
            <w:left w:val="none" w:sz="0" w:space="0" w:color="auto"/>
            <w:bottom w:val="none" w:sz="0" w:space="0" w:color="auto"/>
            <w:right w:val="none" w:sz="0" w:space="0" w:color="auto"/>
          </w:divBdr>
        </w:div>
        <w:div w:id="1903101176">
          <w:marLeft w:val="1166"/>
          <w:marRight w:val="0"/>
          <w:marTop w:val="115"/>
          <w:marBottom w:val="0"/>
          <w:divBdr>
            <w:top w:val="none" w:sz="0" w:space="0" w:color="auto"/>
            <w:left w:val="none" w:sz="0" w:space="0" w:color="auto"/>
            <w:bottom w:val="none" w:sz="0" w:space="0" w:color="auto"/>
            <w:right w:val="none" w:sz="0" w:space="0" w:color="auto"/>
          </w:divBdr>
        </w:div>
      </w:divsChild>
    </w:div>
    <w:div w:id="716391346">
      <w:bodyDiv w:val="1"/>
      <w:marLeft w:val="0"/>
      <w:marRight w:val="0"/>
      <w:marTop w:val="0"/>
      <w:marBottom w:val="0"/>
      <w:divBdr>
        <w:top w:val="none" w:sz="0" w:space="0" w:color="auto"/>
        <w:left w:val="none" w:sz="0" w:space="0" w:color="auto"/>
        <w:bottom w:val="none" w:sz="0" w:space="0" w:color="auto"/>
        <w:right w:val="none" w:sz="0" w:space="0" w:color="auto"/>
      </w:divBdr>
      <w:divsChild>
        <w:div w:id="873270510">
          <w:marLeft w:val="547"/>
          <w:marRight w:val="0"/>
          <w:marTop w:val="125"/>
          <w:marBottom w:val="0"/>
          <w:divBdr>
            <w:top w:val="none" w:sz="0" w:space="0" w:color="auto"/>
            <w:left w:val="none" w:sz="0" w:space="0" w:color="auto"/>
            <w:bottom w:val="none" w:sz="0" w:space="0" w:color="auto"/>
            <w:right w:val="none" w:sz="0" w:space="0" w:color="auto"/>
          </w:divBdr>
        </w:div>
        <w:div w:id="543978881">
          <w:marLeft w:val="1166"/>
          <w:marRight w:val="0"/>
          <w:marTop w:val="115"/>
          <w:marBottom w:val="0"/>
          <w:divBdr>
            <w:top w:val="none" w:sz="0" w:space="0" w:color="auto"/>
            <w:left w:val="none" w:sz="0" w:space="0" w:color="auto"/>
            <w:bottom w:val="none" w:sz="0" w:space="0" w:color="auto"/>
            <w:right w:val="none" w:sz="0" w:space="0" w:color="auto"/>
          </w:divBdr>
        </w:div>
        <w:div w:id="1917393829">
          <w:marLeft w:val="1800"/>
          <w:marRight w:val="0"/>
          <w:marTop w:val="106"/>
          <w:marBottom w:val="0"/>
          <w:divBdr>
            <w:top w:val="none" w:sz="0" w:space="0" w:color="auto"/>
            <w:left w:val="none" w:sz="0" w:space="0" w:color="auto"/>
            <w:bottom w:val="none" w:sz="0" w:space="0" w:color="auto"/>
            <w:right w:val="none" w:sz="0" w:space="0" w:color="auto"/>
          </w:divBdr>
        </w:div>
        <w:div w:id="733239657">
          <w:marLeft w:val="1166"/>
          <w:marRight w:val="0"/>
          <w:marTop w:val="115"/>
          <w:marBottom w:val="0"/>
          <w:divBdr>
            <w:top w:val="none" w:sz="0" w:space="0" w:color="auto"/>
            <w:left w:val="none" w:sz="0" w:space="0" w:color="auto"/>
            <w:bottom w:val="none" w:sz="0" w:space="0" w:color="auto"/>
            <w:right w:val="none" w:sz="0" w:space="0" w:color="auto"/>
          </w:divBdr>
        </w:div>
        <w:div w:id="928000184">
          <w:marLeft w:val="1166"/>
          <w:marRight w:val="0"/>
          <w:marTop w:val="115"/>
          <w:marBottom w:val="0"/>
          <w:divBdr>
            <w:top w:val="none" w:sz="0" w:space="0" w:color="auto"/>
            <w:left w:val="none" w:sz="0" w:space="0" w:color="auto"/>
            <w:bottom w:val="none" w:sz="0" w:space="0" w:color="auto"/>
            <w:right w:val="none" w:sz="0" w:space="0" w:color="auto"/>
          </w:divBdr>
        </w:div>
      </w:divsChild>
    </w:div>
    <w:div w:id="716511197">
      <w:bodyDiv w:val="1"/>
      <w:marLeft w:val="0"/>
      <w:marRight w:val="0"/>
      <w:marTop w:val="0"/>
      <w:marBottom w:val="0"/>
      <w:divBdr>
        <w:top w:val="none" w:sz="0" w:space="0" w:color="auto"/>
        <w:left w:val="none" w:sz="0" w:space="0" w:color="auto"/>
        <w:bottom w:val="none" w:sz="0" w:space="0" w:color="auto"/>
        <w:right w:val="none" w:sz="0" w:space="0" w:color="auto"/>
      </w:divBdr>
      <w:divsChild>
        <w:div w:id="1950548079">
          <w:marLeft w:val="547"/>
          <w:marRight w:val="0"/>
          <w:marTop w:val="125"/>
          <w:marBottom w:val="0"/>
          <w:divBdr>
            <w:top w:val="none" w:sz="0" w:space="0" w:color="auto"/>
            <w:left w:val="none" w:sz="0" w:space="0" w:color="auto"/>
            <w:bottom w:val="none" w:sz="0" w:space="0" w:color="auto"/>
            <w:right w:val="none" w:sz="0" w:space="0" w:color="auto"/>
          </w:divBdr>
        </w:div>
        <w:div w:id="944506193">
          <w:marLeft w:val="1166"/>
          <w:marRight w:val="0"/>
          <w:marTop w:val="115"/>
          <w:marBottom w:val="0"/>
          <w:divBdr>
            <w:top w:val="none" w:sz="0" w:space="0" w:color="auto"/>
            <w:left w:val="none" w:sz="0" w:space="0" w:color="auto"/>
            <w:bottom w:val="none" w:sz="0" w:space="0" w:color="auto"/>
            <w:right w:val="none" w:sz="0" w:space="0" w:color="auto"/>
          </w:divBdr>
        </w:div>
        <w:div w:id="135881174">
          <w:marLeft w:val="1166"/>
          <w:marRight w:val="0"/>
          <w:marTop w:val="115"/>
          <w:marBottom w:val="0"/>
          <w:divBdr>
            <w:top w:val="none" w:sz="0" w:space="0" w:color="auto"/>
            <w:left w:val="none" w:sz="0" w:space="0" w:color="auto"/>
            <w:bottom w:val="none" w:sz="0" w:space="0" w:color="auto"/>
            <w:right w:val="none" w:sz="0" w:space="0" w:color="auto"/>
          </w:divBdr>
        </w:div>
        <w:div w:id="88622950">
          <w:marLeft w:val="1166"/>
          <w:marRight w:val="0"/>
          <w:marTop w:val="115"/>
          <w:marBottom w:val="0"/>
          <w:divBdr>
            <w:top w:val="none" w:sz="0" w:space="0" w:color="auto"/>
            <w:left w:val="none" w:sz="0" w:space="0" w:color="auto"/>
            <w:bottom w:val="none" w:sz="0" w:space="0" w:color="auto"/>
            <w:right w:val="none" w:sz="0" w:space="0" w:color="auto"/>
          </w:divBdr>
        </w:div>
      </w:divsChild>
    </w:div>
    <w:div w:id="724376872">
      <w:bodyDiv w:val="1"/>
      <w:marLeft w:val="0"/>
      <w:marRight w:val="0"/>
      <w:marTop w:val="0"/>
      <w:marBottom w:val="0"/>
      <w:divBdr>
        <w:top w:val="none" w:sz="0" w:space="0" w:color="auto"/>
        <w:left w:val="none" w:sz="0" w:space="0" w:color="auto"/>
        <w:bottom w:val="none" w:sz="0" w:space="0" w:color="auto"/>
        <w:right w:val="none" w:sz="0" w:space="0" w:color="auto"/>
      </w:divBdr>
      <w:divsChild>
        <w:div w:id="1314720072">
          <w:marLeft w:val="547"/>
          <w:marRight w:val="0"/>
          <w:marTop w:val="125"/>
          <w:marBottom w:val="0"/>
          <w:divBdr>
            <w:top w:val="none" w:sz="0" w:space="0" w:color="auto"/>
            <w:left w:val="none" w:sz="0" w:space="0" w:color="auto"/>
            <w:bottom w:val="none" w:sz="0" w:space="0" w:color="auto"/>
            <w:right w:val="none" w:sz="0" w:space="0" w:color="auto"/>
          </w:divBdr>
        </w:div>
        <w:div w:id="530412496">
          <w:marLeft w:val="547"/>
          <w:marRight w:val="0"/>
          <w:marTop w:val="125"/>
          <w:marBottom w:val="0"/>
          <w:divBdr>
            <w:top w:val="none" w:sz="0" w:space="0" w:color="auto"/>
            <w:left w:val="none" w:sz="0" w:space="0" w:color="auto"/>
            <w:bottom w:val="none" w:sz="0" w:space="0" w:color="auto"/>
            <w:right w:val="none" w:sz="0" w:space="0" w:color="auto"/>
          </w:divBdr>
        </w:div>
        <w:div w:id="694690725">
          <w:marLeft w:val="547"/>
          <w:marRight w:val="0"/>
          <w:marTop w:val="125"/>
          <w:marBottom w:val="0"/>
          <w:divBdr>
            <w:top w:val="none" w:sz="0" w:space="0" w:color="auto"/>
            <w:left w:val="none" w:sz="0" w:space="0" w:color="auto"/>
            <w:bottom w:val="none" w:sz="0" w:space="0" w:color="auto"/>
            <w:right w:val="none" w:sz="0" w:space="0" w:color="auto"/>
          </w:divBdr>
        </w:div>
        <w:div w:id="304358816">
          <w:marLeft w:val="547"/>
          <w:marRight w:val="0"/>
          <w:marTop w:val="125"/>
          <w:marBottom w:val="0"/>
          <w:divBdr>
            <w:top w:val="none" w:sz="0" w:space="0" w:color="auto"/>
            <w:left w:val="none" w:sz="0" w:space="0" w:color="auto"/>
            <w:bottom w:val="none" w:sz="0" w:space="0" w:color="auto"/>
            <w:right w:val="none" w:sz="0" w:space="0" w:color="auto"/>
          </w:divBdr>
        </w:div>
        <w:div w:id="2112125401">
          <w:marLeft w:val="1166"/>
          <w:marRight w:val="0"/>
          <w:marTop w:val="115"/>
          <w:marBottom w:val="0"/>
          <w:divBdr>
            <w:top w:val="none" w:sz="0" w:space="0" w:color="auto"/>
            <w:left w:val="none" w:sz="0" w:space="0" w:color="auto"/>
            <w:bottom w:val="none" w:sz="0" w:space="0" w:color="auto"/>
            <w:right w:val="none" w:sz="0" w:space="0" w:color="auto"/>
          </w:divBdr>
        </w:div>
        <w:div w:id="962343724">
          <w:marLeft w:val="1166"/>
          <w:marRight w:val="0"/>
          <w:marTop w:val="115"/>
          <w:marBottom w:val="0"/>
          <w:divBdr>
            <w:top w:val="none" w:sz="0" w:space="0" w:color="auto"/>
            <w:left w:val="none" w:sz="0" w:space="0" w:color="auto"/>
            <w:bottom w:val="none" w:sz="0" w:space="0" w:color="auto"/>
            <w:right w:val="none" w:sz="0" w:space="0" w:color="auto"/>
          </w:divBdr>
        </w:div>
      </w:divsChild>
    </w:div>
    <w:div w:id="747120543">
      <w:bodyDiv w:val="1"/>
      <w:marLeft w:val="0"/>
      <w:marRight w:val="0"/>
      <w:marTop w:val="0"/>
      <w:marBottom w:val="0"/>
      <w:divBdr>
        <w:top w:val="none" w:sz="0" w:space="0" w:color="auto"/>
        <w:left w:val="none" w:sz="0" w:space="0" w:color="auto"/>
        <w:bottom w:val="none" w:sz="0" w:space="0" w:color="auto"/>
        <w:right w:val="none" w:sz="0" w:space="0" w:color="auto"/>
      </w:divBdr>
      <w:divsChild>
        <w:div w:id="1998412629">
          <w:marLeft w:val="547"/>
          <w:marRight w:val="0"/>
          <w:marTop w:val="125"/>
          <w:marBottom w:val="0"/>
          <w:divBdr>
            <w:top w:val="none" w:sz="0" w:space="0" w:color="auto"/>
            <w:left w:val="none" w:sz="0" w:space="0" w:color="auto"/>
            <w:bottom w:val="none" w:sz="0" w:space="0" w:color="auto"/>
            <w:right w:val="none" w:sz="0" w:space="0" w:color="auto"/>
          </w:divBdr>
        </w:div>
        <w:div w:id="1751583947">
          <w:marLeft w:val="1166"/>
          <w:marRight w:val="0"/>
          <w:marTop w:val="115"/>
          <w:marBottom w:val="0"/>
          <w:divBdr>
            <w:top w:val="none" w:sz="0" w:space="0" w:color="auto"/>
            <w:left w:val="none" w:sz="0" w:space="0" w:color="auto"/>
            <w:bottom w:val="none" w:sz="0" w:space="0" w:color="auto"/>
            <w:right w:val="none" w:sz="0" w:space="0" w:color="auto"/>
          </w:divBdr>
        </w:div>
        <w:div w:id="1682314781">
          <w:marLeft w:val="1166"/>
          <w:marRight w:val="0"/>
          <w:marTop w:val="115"/>
          <w:marBottom w:val="0"/>
          <w:divBdr>
            <w:top w:val="none" w:sz="0" w:space="0" w:color="auto"/>
            <w:left w:val="none" w:sz="0" w:space="0" w:color="auto"/>
            <w:bottom w:val="none" w:sz="0" w:space="0" w:color="auto"/>
            <w:right w:val="none" w:sz="0" w:space="0" w:color="auto"/>
          </w:divBdr>
        </w:div>
        <w:div w:id="1785614023">
          <w:marLeft w:val="547"/>
          <w:marRight w:val="0"/>
          <w:marTop w:val="125"/>
          <w:marBottom w:val="0"/>
          <w:divBdr>
            <w:top w:val="none" w:sz="0" w:space="0" w:color="auto"/>
            <w:left w:val="none" w:sz="0" w:space="0" w:color="auto"/>
            <w:bottom w:val="none" w:sz="0" w:space="0" w:color="auto"/>
            <w:right w:val="none" w:sz="0" w:space="0" w:color="auto"/>
          </w:divBdr>
        </w:div>
        <w:div w:id="1430541890">
          <w:marLeft w:val="547"/>
          <w:marRight w:val="0"/>
          <w:marTop w:val="125"/>
          <w:marBottom w:val="0"/>
          <w:divBdr>
            <w:top w:val="none" w:sz="0" w:space="0" w:color="auto"/>
            <w:left w:val="none" w:sz="0" w:space="0" w:color="auto"/>
            <w:bottom w:val="none" w:sz="0" w:space="0" w:color="auto"/>
            <w:right w:val="none" w:sz="0" w:space="0" w:color="auto"/>
          </w:divBdr>
        </w:div>
        <w:div w:id="946038181">
          <w:marLeft w:val="1166"/>
          <w:marRight w:val="0"/>
          <w:marTop w:val="115"/>
          <w:marBottom w:val="0"/>
          <w:divBdr>
            <w:top w:val="none" w:sz="0" w:space="0" w:color="auto"/>
            <w:left w:val="none" w:sz="0" w:space="0" w:color="auto"/>
            <w:bottom w:val="none" w:sz="0" w:space="0" w:color="auto"/>
            <w:right w:val="none" w:sz="0" w:space="0" w:color="auto"/>
          </w:divBdr>
        </w:div>
        <w:div w:id="459081760">
          <w:marLeft w:val="1166"/>
          <w:marRight w:val="0"/>
          <w:marTop w:val="115"/>
          <w:marBottom w:val="0"/>
          <w:divBdr>
            <w:top w:val="none" w:sz="0" w:space="0" w:color="auto"/>
            <w:left w:val="none" w:sz="0" w:space="0" w:color="auto"/>
            <w:bottom w:val="none" w:sz="0" w:space="0" w:color="auto"/>
            <w:right w:val="none" w:sz="0" w:space="0" w:color="auto"/>
          </w:divBdr>
        </w:div>
      </w:divsChild>
    </w:div>
    <w:div w:id="825050546">
      <w:bodyDiv w:val="1"/>
      <w:marLeft w:val="0"/>
      <w:marRight w:val="0"/>
      <w:marTop w:val="0"/>
      <w:marBottom w:val="0"/>
      <w:divBdr>
        <w:top w:val="none" w:sz="0" w:space="0" w:color="auto"/>
        <w:left w:val="none" w:sz="0" w:space="0" w:color="auto"/>
        <w:bottom w:val="none" w:sz="0" w:space="0" w:color="auto"/>
        <w:right w:val="none" w:sz="0" w:space="0" w:color="auto"/>
      </w:divBdr>
    </w:div>
    <w:div w:id="837428896">
      <w:bodyDiv w:val="1"/>
      <w:marLeft w:val="0"/>
      <w:marRight w:val="0"/>
      <w:marTop w:val="0"/>
      <w:marBottom w:val="0"/>
      <w:divBdr>
        <w:top w:val="none" w:sz="0" w:space="0" w:color="auto"/>
        <w:left w:val="none" w:sz="0" w:space="0" w:color="auto"/>
        <w:bottom w:val="none" w:sz="0" w:space="0" w:color="auto"/>
        <w:right w:val="none" w:sz="0" w:space="0" w:color="auto"/>
      </w:divBdr>
      <w:divsChild>
        <w:div w:id="525754973">
          <w:marLeft w:val="547"/>
          <w:marRight w:val="0"/>
          <w:marTop w:val="125"/>
          <w:marBottom w:val="0"/>
          <w:divBdr>
            <w:top w:val="none" w:sz="0" w:space="0" w:color="auto"/>
            <w:left w:val="none" w:sz="0" w:space="0" w:color="auto"/>
            <w:bottom w:val="none" w:sz="0" w:space="0" w:color="auto"/>
            <w:right w:val="none" w:sz="0" w:space="0" w:color="auto"/>
          </w:divBdr>
        </w:div>
        <w:div w:id="732509423">
          <w:marLeft w:val="1166"/>
          <w:marRight w:val="0"/>
          <w:marTop w:val="115"/>
          <w:marBottom w:val="0"/>
          <w:divBdr>
            <w:top w:val="none" w:sz="0" w:space="0" w:color="auto"/>
            <w:left w:val="none" w:sz="0" w:space="0" w:color="auto"/>
            <w:bottom w:val="none" w:sz="0" w:space="0" w:color="auto"/>
            <w:right w:val="none" w:sz="0" w:space="0" w:color="auto"/>
          </w:divBdr>
        </w:div>
        <w:div w:id="1434934858">
          <w:marLeft w:val="547"/>
          <w:marRight w:val="0"/>
          <w:marTop w:val="125"/>
          <w:marBottom w:val="0"/>
          <w:divBdr>
            <w:top w:val="none" w:sz="0" w:space="0" w:color="auto"/>
            <w:left w:val="none" w:sz="0" w:space="0" w:color="auto"/>
            <w:bottom w:val="none" w:sz="0" w:space="0" w:color="auto"/>
            <w:right w:val="none" w:sz="0" w:space="0" w:color="auto"/>
          </w:divBdr>
        </w:div>
        <w:div w:id="1931618927">
          <w:marLeft w:val="1166"/>
          <w:marRight w:val="0"/>
          <w:marTop w:val="115"/>
          <w:marBottom w:val="0"/>
          <w:divBdr>
            <w:top w:val="none" w:sz="0" w:space="0" w:color="auto"/>
            <w:left w:val="none" w:sz="0" w:space="0" w:color="auto"/>
            <w:bottom w:val="none" w:sz="0" w:space="0" w:color="auto"/>
            <w:right w:val="none" w:sz="0" w:space="0" w:color="auto"/>
          </w:divBdr>
        </w:div>
        <w:div w:id="1796866927">
          <w:marLeft w:val="547"/>
          <w:marRight w:val="0"/>
          <w:marTop w:val="125"/>
          <w:marBottom w:val="0"/>
          <w:divBdr>
            <w:top w:val="none" w:sz="0" w:space="0" w:color="auto"/>
            <w:left w:val="none" w:sz="0" w:space="0" w:color="auto"/>
            <w:bottom w:val="none" w:sz="0" w:space="0" w:color="auto"/>
            <w:right w:val="none" w:sz="0" w:space="0" w:color="auto"/>
          </w:divBdr>
        </w:div>
        <w:div w:id="1197817604">
          <w:marLeft w:val="1166"/>
          <w:marRight w:val="0"/>
          <w:marTop w:val="115"/>
          <w:marBottom w:val="0"/>
          <w:divBdr>
            <w:top w:val="none" w:sz="0" w:space="0" w:color="auto"/>
            <w:left w:val="none" w:sz="0" w:space="0" w:color="auto"/>
            <w:bottom w:val="none" w:sz="0" w:space="0" w:color="auto"/>
            <w:right w:val="none" w:sz="0" w:space="0" w:color="auto"/>
          </w:divBdr>
        </w:div>
        <w:div w:id="493106005">
          <w:marLeft w:val="1800"/>
          <w:marRight w:val="0"/>
          <w:marTop w:val="106"/>
          <w:marBottom w:val="0"/>
          <w:divBdr>
            <w:top w:val="none" w:sz="0" w:space="0" w:color="auto"/>
            <w:left w:val="none" w:sz="0" w:space="0" w:color="auto"/>
            <w:bottom w:val="none" w:sz="0" w:space="0" w:color="auto"/>
            <w:right w:val="none" w:sz="0" w:space="0" w:color="auto"/>
          </w:divBdr>
        </w:div>
        <w:div w:id="1550917418">
          <w:marLeft w:val="547"/>
          <w:marRight w:val="0"/>
          <w:marTop w:val="125"/>
          <w:marBottom w:val="0"/>
          <w:divBdr>
            <w:top w:val="none" w:sz="0" w:space="0" w:color="auto"/>
            <w:left w:val="none" w:sz="0" w:space="0" w:color="auto"/>
            <w:bottom w:val="none" w:sz="0" w:space="0" w:color="auto"/>
            <w:right w:val="none" w:sz="0" w:space="0" w:color="auto"/>
          </w:divBdr>
        </w:div>
      </w:divsChild>
    </w:div>
    <w:div w:id="856037943">
      <w:bodyDiv w:val="1"/>
      <w:marLeft w:val="0"/>
      <w:marRight w:val="0"/>
      <w:marTop w:val="0"/>
      <w:marBottom w:val="0"/>
      <w:divBdr>
        <w:top w:val="none" w:sz="0" w:space="0" w:color="auto"/>
        <w:left w:val="none" w:sz="0" w:space="0" w:color="auto"/>
        <w:bottom w:val="none" w:sz="0" w:space="0" w:color="auto"/>
        <w:right w:val="none" w:sz="0" w:space="0" w:color="auto"/>
      </w:divBdr>
      <w:divsChild>
        <w:div w:id="881940767">
          <w:marLeft w:val="547"/>
          <w:marRight w:val="0"/>
          <w:marTop w:val="125"/>
          <w:marBottom w:val="0"/>
          <w:divBdr>
            <w:top w:val="none" w:sz="0" w:space="0" w:color="auto"/>
            <w:left w:val="none" w:sz="0" w:space="0" w:color="auto"/>
            <w:bottom w:val="none" w:sz="0" w:space="0" w:color="auto"/>
            <w:right w:val="none" w:sz="0" w:space="0" w:color="auto"/>
          </w:divBdr>
        </w:div>
        <w:div w:id="356927849">
          <w:marLeft w:val="1166"/>
          <w:marRight w:val="0"/>
          <w:marTop w:val="115"/>
          <w:marBottom w:val="0"/>
          <w:divBdr>
            <w:top w:val="none" w:sz="0" w:space="0" w:color="auto"/>
            <w:left w:val="none" w:sz="0" w:space="0" w:color="auto"/>
            <w:bottom w:val="none" w:sz="0" w:space="0" w:color="auto"/>
            <w:right w:val="none" w:sz="0" w:space="0" w:color="auto"/>
          </w:divBdr>
        </w:div>
        <w:div w:id="1486319365">
          <w:marLeft w:val="1166"/>
          <w:marRight w:val="0"/>
          <w:marTop w:val="115"/>
          <w:marBottom w:val="0"/>
          <w:divBdr>
            <w:top w:val="none" w:sz="0" w:space="0" w:color="auto"/>
            <w:left w:val="none" w:sz="0" w:space="0" w:color="auto"/>
            <w:bottom w:val="none" w:sz="0" w:space="0" w:color="auto"/>
            <w:right w:val="none" w:sz="0" w:space="0" w:color="auto"/>
          </w:divBdr>
        </w:div>
        <w:div w:id="1121461671">
          <w:marLeft w:val="1800"/>
          <w:marRight w:val="0"/>
          <w:marTop w:val="106"/>
          <w:marBottom w:val="0"/>
          <w:divBdr>
            <w:top w:val="none" w:sz="0" w:space="0" w:color="auto"/>
            <w:left w:val="none" w:sz="0" w:space="0" w:color="auto"/>
            <w:bottom w:val="none" w:sz="0" w:space="0" w:color="auto"/>
            <w:right w:val="none" w:sz="0" w:space="0" w:color="auto"/>
          </w:divBdr>
        </w:div>
        <w:div w:id="322246267">
          <w:marLeft w:val="1166"/>
          <w:marRight w:val="0"/>
          <w:marTop w:val="115"/>
          <w:marBottom w:val="0"/>
          <w:divBdr>
            <w:top w:val="none" w:sz="0" w:space="0" w:color="auto"/>
            <w:left w:val="none" w:sz="0" w:space="0" w:color="auto"/>
            <w:bottom w:val="none" w:sz="0" w:space="0" w:color="auto"/>
            <w:right w:val="none" w:sz="0" w:space="0" w:color="auto"/>
          </w:divBdr>
        </w:div>
        <w:div w:id="2055764321">
          <w:marLeft w:val="1166"/>
          <w:marRight w:val="0"/>
          <w:marTop w:val="115"/>
          <w:marBottom w:val="0"/>
          <w:divBdr>
            <w:top w:val="none" w:sz="0" w:space="0" w:color="auto"/>
            <w:left w:val="none" w:sz="0" w:space="0" w:color="auto"/>
            <w:bottom w:val="none" w:sz="0" w:space="0" w:color="auto"/>
            <w:right w:val="none" w:sz="0" w:space="0" w:color="auto"/>
          </w:divBdr>
        </w:div>
      </w:divsChild>
    </w:div>
    <w:div w:id="871382089">
      <w:bodyDiv w:val="1"/>
      <w:marLeft w:val="0"/>
      <w:marRight w:val="0"/>
      <w:marTop w:val="0"/>
      <w:marBottom w:val="0"/>
      <w:divBdr>
        <w:top w:val="none" w:sz="0" w:space="0" w:color="auto"/>
        <w:left w:val="none" w:sz="0" w:space="0" w:color="auto"/>
        <w:bottom w:val="none" w:sz="0" w:space="0" w:color="auto"/>
        <w:right w:val="none" w:sz="0" w:space="0" w:color="auto"/>
      </w:divBdr>
      <w:divsChild>
        <w:div w:id="302662552">
          <w:marLeft w:val="547"/>
          <w:marRight w:val="0"/>
          <w:marTop w:val="125"/>
          <w:marBottom w:val="0"/>
          <w:divBdr>
            <w:top w:val="none" w:sz="0" w:space="0" w:color="auto"/>
            <w:left w:val="none" w:sz="0" w:space="0" w:color="auto"/>
            <w:bottom w:val="none" w:sz="0" w:space="0" w:color="auto"/>
            <w:right w:val="none" w:sz="0" w:space="0" w:color="auto"/>
          </w:divBdr>
        </w:div>
        <w:div w:id="997921022">
          <w:marLeft w:val="547"/>
          <w:marRight w:val="0"/>
          <w:marTop w:val="125"/>
          <w:marBottom w:val="0"/>
          <w:divBdr>
            <w:top w:val="none" w:sz="0" w:space="0" w:color="auto"/>
            <w:left w:val="none" w:sz="0" w:space="0" w:color="auto"/>
            <w:bottom w:val="none" w:sz="0" w:space="0" w:color="auto"/>
            <w:right w:val="none" w:sz="0" w:space="0" w:color="auto"/>
          </w:divBdr>
        </w:div>
        <w:div w:id="2017997975">
          <w:marLeft w:val="1166"/>
          <w:marRight w:val="0"/>
          <w:marTop w:val="115"/>
          <w:marBottom w:val="0"/>
          <w:divBdr>
            <w:top w:val="none" w:sz="0" w:space="0" w:color="auto"/>
            <w:left w:val="none" w:sz="0" w:space="0" w:color="auto"/>
            <w:bottom w:val="none" w:sz="0" w:space="0" w:color="auto"/>
            <w:right w:val="none" w:sz="0" w:space="0" w:color="auto"/>
          </w:divBdr>
        </w:div>
        <w:div w:id="484780533">
          <w:marLeft w:val="547"/>
          <w:marRight w:val="0"/>
          <w:marTop w:val="125"/>
          <w:marBottom w:val="0"/>
          <w:divBdr>
            <w:top w:val="none" w:sz="0" w:space="0" w:color="auto"/>
            <w:left w:val="none" w:sz="0" w:space="0" w:color="auto"/>
            <w:bottom w:val="none" w:sz="0" w:space="0" w:color="auto"/>
            <w:right w:val="none" w:sz="0" w:space="0" w:color="auto"/>
          </w:divBdr>
        </w:div>
        <w:div w:id="639382190">
          <w:marLeft w:val="1166"/>
          <w:marRight w:val="0"/>
          <w:marTop w:val="115"/>
          <w:marBottom w:val="0"/>
          <w:divBdr>
            <w:top w:val="none" w:sz="0" w:space="0" w:color="auto"/>
            <w:left w:val="none" w:sz="0" w:space="0" w:color="auto"/>
            <w:bottom w:val="none" w:sz="0" w:space="0" w:color="auto"/>
            <w:right w:val="none" w:sz="0" w:space="0" w:color="auto"/>
          </w:divBdr>
        </w:div>
        <w:div w:id="1271740117">
          <w:marLeft w:val="547"/>
          <w:marRight w:val="0"/>
          <w:marTop w:val="125"/>
          <w:marBottom w:val="0"/>
          <w:divBdr>
            <w:top w:val="none" w:sz="0" w:space="0" w:color="auto"/>
            <w:left w:val="none" w:sz="0" w:space="0" w:color="auto"/>
            <w:bottom w:val="none" w:sz="0" w:space="0" w:color="auto"/>
            <w:right w:val="none" w:sz="0" w:space="0" w:color="auto"/>
          </w:divBdr>
        </w:div>
      </w:divsChild>
    </w:div>
    <w:div w:id="874122006">
      <w:bodyDiv w:val="1"/>
      <w:marLeft w:val="0"/>
      <w:marRight w:val="0"/>
      <w:marTop w:val="0"/>
      <w:marBottom w:val="0"/>
      <w:divBdr>
        <w:top w:val="none" w:sz="0" w:space="0" w:color="auto"/>
        <w:left w:val="none" w:sz="0" w:space="0" w:color="auto"/>
        <w:bottom w:val="none" w:sz="0" w:space="0" w:color="auto"/>
        <w:right w:val="none" w:sz="0" w:space="0" w:color="auto"/>
      </w:divBdr>
      <w:divsChild>
        <w:div w:id="2140222626">
          <w:marLeft w:val="547"/>
          <w:marRight w:val="0"/>
          <w:marTop w:val="125"/>
          <w:marBottom w:val="0"/>
          <w:divBdr>
            <w:top w:val="none" w:sz="0" w:space="0" w:color="auto"/>
            <w:left w:val="none" w:sz="0" w:space="0" w:color="auto"/>
            <w:bottom w:val="none" w:sz="0" w:space="0" w:color="auto"/>
            <w:right w:val="none" w:sz="0" w:space="0" w:color="auto"/>
          </w:divBdr>
        </w:div>
        <w:div w:id="925116351">
          <w:marLeft w:val="1166"/>
          <w:marRight w:val="0"/>
          <w:marTop w:val="115"/>
          <w:marBottom w:val="0"/>
          <w:divBdr>
            <w:top w:val="none" w:sz="0" w:space="0" w:color="auto"/>
            <w:left w:val="none" w:sz="0" w:space="0" w:color="auto"/>
            <w:bottom w:val="none" w:sz="0" w:space="0" w:color="auto"/>
            <w:right w:val="none" w:sz="0" w:space="0" w:color="auto"/>
          </w:divBdr>
        </w:div>
        <w:div w:id="1310403487">
          <w:marLeft w:val="1166"/>
          <w:marRight w:val="0"/>
          <w:marTop w:val="115"/>
          <w:marBottom w:val="0"/>
          <w:divBdr>
            <w:top w:val="none" w:sz="0" w:space="0" w:color="auto"/>
            <w:left w:val="none" w:sz="0" w:space="0" w:color="auto"/>
            <w:bottom w:val="none" w:sz="0" w:space="0" w:color="auto"/>
            <w:right w:val="none" w:sz="0" w:space="0" w:color="auto"/>
          </w:divBdr>
        </w:div>
        <w:div w:id="153881956">
          <w:marLeft w:val="1166"/>
          <w:marRight w:val="0"/>
          <w:marTop w:val="115"/>
          <w:marBottom w:val="0"/>
          <w:divBdr>
            <w:top w:val="none" w:sz="0" w:space="0" w:color="auto"/>
            <w:left w:val="none" w:sz="0" w:space="0" w:color="auto"/>
            <w:bottom w:val="none" w:sz="0" w:space="0" w:color="auto"/>
            <w:right w:val="none" w:sz="0" w:space="0" w:color="auto"/>
          </w:divBdr>
        </w:div>
        <w:div w:id="1274170081">
          <w:marLeft w:val="547"/>
          <w:marRight w:val="0"/>
          <w:marTop w:val="125"/>
          <w:marBottom w:val="0"/>
          <w:divBdr>
            <w:top w:val="none" w:sz="0" w:space="0" w:color="auto"/>
            <w:left w:val="none" w:sz="0" w:space="0" w:color="auto"/>
            <w:bottom w:val="none" w:sz="0" w:space="0" w:color="auto"/>
            <w:right w:val="none" w:sz="0" w:space="0" w:color="auto"/>
          </w:divBdr>
        </w:div>
        <w:div w:id="947931866">
          <w:marLeft w:val="1166"/>
          <w:marRight w:val="0"/>
          <w:marTop w:val="115"/>
          <w:marBottom w:val="0"/>
          <w:divBdr>
            <w:top w:val="none" w:sz="0" w:space="0" w:color="auto"/>
            <w:left w:val="none" w:sz="0" w:space="0" w:color="auto"/>
            <w:bottom w:val="none" w:sz="0" w:space="0" w:color="auto"/>
            <w:right w:val="none" w:sz="0" w:space="0" w:color="auto"/>
          </w:divBdr>
        </w:div>
      </w:divsChild>
    </w:div>
    <w:div w:id="1000620114">
      <w:bodyDiv w:val="1"/>
      <w:marLeft w:val="0"/>
      <w:marRight w:val="0"/>
      <w:marTop w:val="0"/>
      <w:marBottom w:val="0"/>
      <w:divBdr>
        <w:top w:val="none" w:sz="0" w:space="0" w:color="auto"/>
        <w:left w:val="none" w:sz="0" w:space="0" w:color="auto"/>
        <w:bottom w:val="none" w:sz="0" w:space="0" w:color="auto"/>
        <w:right w:val="none" w:sz="0" w:space="0" w:color="auto"/>
      </w:divBdr>
      <w:divsChild>
        <w:div w:id="1125806222">
          <w:marLeft w:val="547"/>
          <w:marRight w:val="0"/>
          <w:marTop w:val="125"/>
          <w:marBottom w:val="0"/>
          <w:divBdr>
            <w:top w:val="none" w:sz="0" w:space="0" w:color="auto"/>
            <w:left w:val="none" w:sz="0" w:space="0" w:color="auto"/>
            <w:bottom w:val="none" w:sz="0" w:space="0" w:color="auto"/>
            <w:right w:val="none" w:sz="0" w:space="0" w:color="auto"/>
          </w:divBdr>
        </w:div>
        <w:div w:id="633751054">
          <w:marLeft w:val="1166"/>
          <w:marRight w:val="0"/>
          <w:marTop w:val="115"/>
          <w:marBottom w:val="0"/>
          <w:divBdr>
            <w:top w:val="none" w:sz="0" w:space="0" w:color="auto"/>
            <w:left w:val="none" w:sz="0" w:space="0" w:color="auto"/>
            <w:bottom w:val="none" w:sz="0" w:space="0" w:color="auto"/>
            <w:right w:val="none" w:sz="0" w:space="0" w:color="auto"/>
          </w:divBdr>
        </w:div>
        <w:div w:id="784348386">
          <w:marLeft w:val="1166"/>
          <w:marRight w:val="0"/>
          <w:marTop w:val="115"/>
          <w:marBottom w:val="0"/>
          <w:divBdr>
            <w:top w:val="none" w:sz="0" w:space="0" w:color="auto"/>
            <w:left w:val="none" w:sz="0" w:space="0" w:color="auto"/>
            <w:bottom w:val="none" w:sz="0" w:space="0" w:color="auto"/>
            <w:right w:val="none" w:sz="0" w:space="0" w:color="auto"/>
          </w:divBdr>
        </w:div>
        <w:div w:id="1656454408">
          <w:marLeft w:val="1800"/>
          <w:marRight w:val="0"/>
          <w:marTop w:val="106"/>
          <w:marBottom w:val="0"/>
          <w:divBdr>
            <w:top w:val="none" w:sz="0" w:space="0" w:color="auto"/>
            <w:left w:val="none" w:sz="0" w:space="0" w:color="auto"/>
            <w:bottom w:val="none" w:sz="0" w:space="0" w:color="auto"/>
            <w:right w:val="none" w:sz="0" w:space="0" w:color="auto"/>
          </w:divBdr>
        </w:div>
        <w:div w:id="1433625213">
          <w:marLeft w:val="1800"/>
          <w:marRight w:val="0"/>
          <w:marTop w:val="106"/>
          <w:marBottom w:val="0"/>
          <w:divBdr>
            <w:top w:val="none" w:sz="0" w:space="0" w:color="auto"/>
            <w:left w:val="none" w:sz="0" w:space="0" w:color="auto"/>
            <w:bottom w:val="none" w:sz="0" w:space="0" w:color="auto"/>
            <w:right w:val="none" w:sz="0" w:space="0" w:color="auto"/>
          </w:divBdr>
        </w:div>
        <w:div w:id="2015256311">
          <w:marLeft w:val="1800"/>
          <w:marRight w:val="0"/>
          <w:marTop w:val="106"/>
          <w:marBottom w:val="0"/>
          <w:divBdr>
            <w:top w:val="none" w:sz="0" w:space="0" w:color="auto"/>
            <w:left w:val="none" w:sz="0" w:space="0" w:color="auto"/>
            <w:bottom w:val="none" w:sz="0" w:space="0" w:color="auto"/>
            <w:right w:val="none" w:sz="0" w:space="0" w:color="auto"/>
          </w:divBdr>
        </w:div>
      </w:divsChild>
    </w:div>
    <w:div w:id="1007055820">
      <w:bodyDiv w:val="1"/>
      <w:marLeft w:val="0"/>
      <w:marRight w:val="0"/>
      <w:marTop w:val="0"/>
      <w:marBottom w:val="0"/>
      <w:divBdr>
        <w:top w:val="none" w:sz="0" w:space="0" w:color="auto"/>
        <w:left w:val="none" w:sz="0" w:space="0" w:color="auto"/>
        <w:bottom w:val="none" w:sz="0" w:space="0" w:color="auto"/>
        <w:right w:val="none" w:sz="0" w:space="0" w:color="auto"/>
      </w:divBdr>
      <w:divsChild>
        <w:div w:id="1462919552">
          <w:marLeft w:val="547"/>
          <w:marRight w:val="0"/>
          <w:marTop w:val="125"/>
          <w:marBottom w:val="0"/>
          <w:divBdr>
            <w:top w:val="none" w:sz="0" w:space="0" w:color="auto"/>
            <w:left w:val="none" w:sz="0" w:space="0" w:color="auto"/>
            <w:bottom w:val="none" w:sz="0" w:space="0" w:color="auto"/>
            <w:right w:val="none" w:sz="0" w:space="0" w:color="auto"/>
          </w:divBdr>
        </w:div>
        <w:div w:id="169567543">
          <w:marLeft w:val="1166"/>
          <w:marRight w:val="0"/>
          <w:marTop w:val="115"/>
          <w:marBottom w:val="0"/>
          <w:divBdr>
            <w:top w:val="none" w:sz="0" w:space="0" w:color="auto"/>
            <w:left w:val="none" w:sz="0" w:space="0" w:color="auto"/>
            <w:bottom w:val="none" w:sz="0" w:space="0" w:color="auto"/>
            <w:right w:val="none" w:sz="0" w:space="0" w:color="auto"/>
          </w:divBdr>
        </w:div>
        <w:div w:id="204568015">
          <w:marLeft w:val="1166"/>
          <w:marRight w:val="0"/>
          <w:marTop w:val="115"/>
          <w:marBottom w:val="0"/>
          <w:divBdr>
            <w:top w:val="none" w:sz="0" w:space="0" w:color="auto"/>
            <w:left w:val="none" w:sz="0" w:space="0" w:color="auto"/>
            <w:bottom w:val="none" w:sz="0" w:space="0" w:color="auto"/>
            <w:right w:val="none" w:sz="0" w:space="0" w:color="auto"/>
          </w:divBdr>
        </w:div>
        <w:div w:id="885870532">
          <w:marLeft w:val="1166"/>
          <w:marRight w:val="0"/>
          <w:marTop w:val="115"/>
          <w:marBottom w:val="0"/>
          <w:divBdr>
            <w:top w:val="none" w:sz="0" w:space="0" w:color="auto"/>
            <w:left w:val="none" w:sz="0" w:space="0" w:color="auto"/>
            <w:bottom w:val="none" w:sz="0" w:space="0" w:color="auto"/>
            <w:right w:val="none" w:sz="0" w:space="0" w:color="auto"/>
          </w:divBdr>
        </w:div>
        <w:div w:id="624502762">
          <w:marLeft w:val="547"/>
          <w:marRight w:val="0"/>
          <w:marTop w:val="125"/>
          <w:marBottom w:val="0"/>
          <w:divBdr>
            <w:top w:val="none" w:sz="0" w:space="0" w:color="auto"/>
            <w:left w:val="none" w:sz="0" w:space="0" w:color="auto"/>
            <w:bottom w:val="none" w:sz="0" w:space="0" w:color="auto"/>
            <w:right w:val="none" w:sz="0" w:space="0" w:color="auto"/>
          </w:divBdr>
        </w:div>
        <w:div w:id="1532843807">
          <w:marLeft w:val="1166"/>
          <w:marRight w:val="0"/>
          <w:marTop w:val="115"/>
          <w:marBottom w:val="0"/>
          <w:divBdr>
            <w:top w:val="none" w:sz="0" w:space="0" w:color="auto"/>
            <w:left w:val="none" w:sz="0" w:space="0" w:color="auto"/>
            <w:bottom w:val="none" w:sz="0" w:space="0" w:color="auto"/>
            <w:right w:val="none" w:sz="0" w:space="0" w:color="auto"/>
          </w:divBdr>
        </w:div>
        <w:div w:id="1650136988">
          <w:marLeft w:val="1166"/>
          <w:marRight w:val="0"/>
          <w:marTop w:val="115"/>
          <w:marBottom w:val="0"/>
          <w:divBdr>
            <w:top w:val="none" w:sz="0" w:space="0" w:color="auto"/>
            <w:left w:val="none" w:sz="0" w:space="0" w:color="auto"/>
            <w:bottom w:val="none" w:sz="0" w:space="0" w:color="auto"/>
            <w:right w:val="none" w:sz="0" w:space="0" w:color="auto"/>
          </w:divBdr>
        </w:div>
        <w:div w:id="1397898049">
          <w:marLeft w:val="1166"/>
          <w:marRight w:val="0"/>
          <w:marTop w:val="115"/>
          <w:marBottom w:val="0"/>
          <w:divBdr>
            <w:top w:val="none" w:sz="0" w:space="0" w:color="auto"/>
            <w:left w:val="none" w:sz="0" w:space="0" w:color="auto"/>
            <w:bottom w:val="none" w:sz="0" w:space="0" w:color="auto"/>
            <w:right w:val="none" w:sz="0" w:space="0" w:color="auto"/>
          </w:divBdr>
        </w:div>
      </w:divsChild>
    </w:div>
    <w:div w:id="1037388731">
      <w:bodyDiv w:val="1"/>
      <w:marLeft w:val="0"/>
      <w:marRight w:val="0"/>
      <w:marTop w:val="0"/>
      <w:marBottom w:val="0"/>
      <w:divBdr>
        <w:top w:val="none" w:sz="0" w:space="0" w:color="auto"/>
        <w:left w:val="none" w:sz="0" w:space="0" w:color="auto"/>
        <w:bottom w:val="none" w:sz="0" w:space="0" w:color="auto"/>
        <w:right w:val="none" w:sz="0" w:space="0" w:color="auto"/>
      </w:divBdr>
    </w:div>
    <w:div w:id="1045568260">
      <w:bodyDiv w:val="1"/>
      <w:marLeft w:val="0"/>
      <w:marRight w:val="0"/>
      <w:marTop w:val="0"/>
      <w:marBottom w:val="0"/>
      <w:divBdr>
        <w:top w:val="none" w:sz="0" w:space="0" w:color="auto"/>
        <w:left w:val="none" w:sz="0" w:space="0" w:color="auto"/>
        <w:bottom w:val="none" w:sz="0" w:space="0" w:color="auto"/>
        <w:right w:val="none" w:sz="0" w:space="0" w:color="auto"/>
      </w:divBdr>
      <w:divsChild>
        <w:div w:id="1900895985">
          <w:marLeft w:val="547"/>
          <w:marRight w:val="0"/>
          <w:marTop w:val="125"/>
          <w:marBottom w:val="0"/>
          <w:divBdr>
            <w:top w:val="none" w:sz="0" w:space="0" w:color="auto"/>
            <w:left w:val="none" w:sz="0" w:space="0" w:color="auto"/>
            <w:bottom w:val="none" w:sz="0" w:space="0" w:color="auto"/>
            <w:right w:val="none" w:sz="0" w:space="0" w:color="auto"/>
          </w:divBdr>
        </w:div>
        <w:div w:id="1427192560">
          <w:marLeft w:val="1166"/>
          <w:marRight w:val="0"/>
          <w:marTop w:val="115"/>
          <w:marBottom w:val="0"/>
          <w:divBdr>
            <w:top w:val="none" w:sz="0" w:space="0" w:color="auto"/>
            <w:left w:val="none" w:sz="0" w:space="0" w:color="auto"/>
            <w:bottom w:val="none" w:sz="0" w:space="0" w:color="auto"/>
            <w:right w:val="none" w:sz="0" w:space="0" w:color="auto"/>
          </w:divBdr>
        </w:div>
        <w:div w:id="277177114">
          <w:marLeft w:val="1800"/>
          <w:marRight w:val="0"/>
          <w:marTop w:val="106"/>
          <w:marBottom w:val="0"/>
          <w:divBdr>
            <w:top w:val="none" w:sz="0" w:space="0" w:color="auto"/>
            <w:left w:val="none" w:sz="0" w:space="0" w:color="auto"/>
            <w:bottom w:val="none" w:sz="0" w:space="0" w:color="auto"/>
            <w:right w:val="none" w:sz="0" w:space="0" w:color="auto"/>
          </w:divBdr>
        </w:div>
        <w:div w:id="339505302">
          <w:marLeft w:val="1166"/>
          <w:marRight w:val="0"/>
          <w:marTop w:val="115"/>
          <w:marBottom w:val="0"/>
          <w:divBdr>
            <w:top w:val="none" w:sz="0" w:space="0" w:color="auto"/>
            <w:left w:val="none" w:sz="0" w:space="0" w:color="auto"/>
            <w:bottom w:val="none" w:sz="0" w:space="0" w:color="auto"/>
            <w:right w:val="none" w:sz="0" w:space="0" w:color="auto"/>
          </w:divBdr>
        </w:div>
        <w:div w:id="1216431114">
          <w:marLeft w:val="1166"/>
          <w:marRight w:val="0"/>
          <w:marTop w:val="115"/>
          <w:marBottom w:val="0"/>
          <w:divBdr>
            <w:top w:val="none" w:sz="0" w:space="0" w:color="auto"/>
            <w:left w:val="none" w:sz="0" w:space="0" w:color="auto"/>
            <w:bottom w:val="none" w:sz="0" w:space="0" w:color="auto"/>
            <w:right w:val="none" w:sz="0" w:space="0" w:color="auto"/>
          </w:divBdr>
        </w:div>
      </w:divsChild>
    </w:div>
    <w:div w:id="1062411188">
      <w:bodyDiv w:val="1"/>
      <w:marLeft w:val="0"/>
      <w:marRight w:val="0"/>
      <w:marTop w:val="0"/>
      <w:marBottom w:val="0"/>
      <w:divBdr>
        <w:top w:val="none" w:sz="0" w:space="0" w:color="auto"/>
        <w:left w:val="none" w:sz="0" w:space="0" w:color="auto"/>
        <w:bottom w:val="none" w:sz="0" w:space="0" w:color="auto"/>
        <w:right w:val="none" w:sz="0" w:space="0" w:color="auto"/>
      </w:divBdr>
      <w:divsChild>
        <w:div w:id="736901184">
          <w:marLeft w:val="547"/>
          <w:marRight w:val="0"/>
          <w:marTop w:val="125"/>
          <w:marBottom w:val="0"/>
          <w:divBdr>
            <w:top w:val="none" w:sz="0" w:space="0" w:color="auto"/>
            <w:left w:val="none" w:sz="0" w:space="0" w:color="auto"/>
            <w:bottom w:val="none" w:sz="0" w:space="0" w:color="auto"/>
            <w:right w:val="none" w:sz="0" w:space="0" w:color="auto"/>
          </w:divBdr>
        </w:div>
        <w:div w:id="1975520897">
          <w:marLeft w:val="1166"/>
          <w:marRight w:val="0"/>
          <w:marTop w:val="115"/>
          <w:marBottom w:val="0"/>
          <w:divBdr>
            <w:top w:val="none" w:sz="0" w:space="0" w:color="auto"/>
            <w:left w:val="none" w:sz="0" w:space="0" w:color="auto"/>
            <w:bottom w:val="none" w:sz="0" w:space="0" w:color="auto"/>
            <w:right w:val="none" w:sz="0" w:space="0" w:color="auto"/>
          </w:divBdr>
        </w:div>
        <w:div w:id="1965456377">
          <w:marLeft w:val="1166"/>
          <w:marRight w:val="0"/>
          <w:marTop w:val="115"/>
          <w:marBottom w:val="0"/>
          <w:divBdr>
            <w:top w:val="none" w:sz="0" w:space="0" w:color="auto"/>
            <w:left w:val="none" w:sz="0" w:space="0" w:color="auto"/>
            <w:bottom w:val="none" w:sz="0" w:space="0" w:color="auto"/>
            <w:right w:val="none" w:sz="0" w:space="0" w:color="auto"/>
          </w:divBdr>
        </w:div>
        <w:div w:id="772826909">
          <w:marLeft w:val="547"/>
          <w:marRight w:val="0"/>
          <w:marTop w:val="125"/>
          <w:marBottom w:val="0"/>
          <w:divBdr>
            <w:top w:val="none" w:sz="0" w:space="0" w:color="auto"/>
            <w:left w:val="none" w:sz="0" w:space="0" w:color="auto"/>
            <w:bottom w:val="none" w:sz="0" w:space="0" w:color="auto"/>
            <w:right w:val="none" w:sz="0" w:space="0" w:color="auto"/>
          </w:divBdr>
        </w:div>
        <w:div w:id="1979258219">
          <w:marLeft w:val="1166"/>
          <w:marRight w:val="0"/>
          <w:marTop w:val="115"/>
          <w:marBottom w:val="0"/>
          <w:divBdr>
            <w:top w:val="none" w:sz="0" w:space="0" w:color="auto"/>
            <w:left w:val="none" w:sz="0" w:space="0" w:color="auto"/>
            <w:bottom w:val="none" w:sz="0" w:space="0" w:color="auto"/>
            <w:right w:val="none" w:sz="0" w:space="0" w:color="auto"/>
          </w:divBdr>
        </w:div>
        <w:div w:id="1068309211">
          <w:marLeft w:val="547"/>
          <w:marRight w:val="0"/>
          <w:marTop w:val="125"/>
          <w:marBottom w:val="0"/>
          <w:divBdr>
            <w:top w:val="none" w:sz="0" w:space="0" w:color="auto"/>
            <w:left w:val="none" w:sz="0" w:space="0" w:color="auto"/>
            <w:bottom w:val="none" w:sz="0" w:space="0" w:color="auto"/>
            <w:right w:val="none" w:sz="0" w:space="0" w:color="auto"/>
          </w:divBdr>
        </w:div>
        <w:div w:id="1405102988">
          <w:marLeft w:val="1166"/>
          <w:marRight w:val="0"/>
          <w:marTop w:val="115"/>
          <w:marBottom w:val="0"/>
          <w:divBdr>
            <w:top w:val="none" w:sz="0" w:space="0" w:color="auto"/>
            <w:left w:val="none" w:sz="0" w:space="0" w:color="auto"/>
            <w:bottom w:val="none" w:sz="0" w:space="0" w:color="auto"/>
            <w:right w:val="none" w:sz="0" w:space="0" w:color="auto"/>
          </w:divBdr>
        </w:div>
      </w:divsChild>
    </w:div>
    <w:div w:id="1077365047">
      <w:bodyDiv w:val="1"/>
      <w:marLeft w:val="0"/>
      <w:marRight w:val="0"/>
      <w:marTop w:val="0"/>
      <w:marBottom w:val="0"/>
      <w:divBdr>
        <w:top w:val="none" w:sz="0" w:space="0" w:color="auto"/>
        <w:left w:val="none" w:sz="0" w:space="0" w:color="auto"/>
        <w:bottom w:val="none" w:sz="0" w:space="0" w:color="auto"/>
        <w:right w:val="none" w:sz="0" w:space="0" w:color="auto"/>
      </w:divBdr>
    </w:div>
    <w:div w:id="1083189067">
      <w:bodyDiv w:val="1"/>
      <w:marLeft w:val="0"/>
      <w:marRight w:val="0"/>
      <w:marTop w:val="0"/>
      <w:marBottom w:val="0"/>
      <w:divBdr>
        <w:top w:val="none" w:sz="0" w:space="0" w:color="auto"/>
        <w:left w:val="none" w:sz="0" w:space="0" w:color="auto"/>
        <w:bottom w:val="none" w:sz="0" w:space="0" w:color="auto"/>
        <w:right w:val="none" w:sz="0" w:space="0" w:color="auto"/>
      </w:divBdr>
      <w:divsChild>
        <w:div w:id="1015231368">
          <w:marLeft w:val="547"/>
          <w:marRight w:val="0"/>
          <w:marTop w:val="125"/>
          <w:marBottom w:val="0"/>
          <w:divBdr>
            <w:top w:val="none" w:sz="0" w:space="0" w:color="auto"/>
            <w:left w:val="none" w:sz="0" w:space="0" w:color="auto"/>
            <w:bottom w:val="none" w:sz="0" w:space="0" w:color="auto"/>
            <w:right w:val="none" w:sz="0" w:space="0" w:color="auto"/>
          </w:divBdr>
        </w:div>
        <w:div w:id="1936328929">
          <w:marLeft w:val="1166"/>
          <w:marRight w:val="0"/>
          <w:marTop w:val="115"/>
          <w:marBottom w:val="0"/>
          <w:divBdr>
            <w:top w:val="none" w:sz="0" w:space="0" w:color="auto"/>
            <w:left w:val="none" w:sz="0" w:space="0" w:color="auto"/>
            <w:bottom w:val="none" w:sz="0" w:space="0" w:color="auto"/>
            <w:right w:val="none" w:sz="0" w:space="0" w:color="auto"/>
          </w:divBdr>
        </w:div>
        <w:div w:id="472646599">
          <w:marLeft w:val="547"/>
          <w:marRight w:val="0"/>
          <w:marTop w:val="125"/>
          <w:marBottom w:val="0"/>
          <w:divBdr>
            <w:top w:val="none" w:sz="0" w:space="0" w:color="auto"/>
            <w:left w:val="none" w:sz="0" w:space="0" w:color="auto"/>
            <w:bottom w:val="none" w:sz="0" w:space="0" w:color="auto"/>
            <w:right w:val="none" w:sz="0" w:space="0" w:color="auto"/>
          </w:divBdr>
        </w:div>
        <w:div w:id="2098745506">
          <w:marLeft w:val="1166"/>
          <w:marRight w:val="0"/>
          <w:marTop w:val="115"/>
          <w:marBottom w:val="0"/>
          <w:divBdr>
            <w:top w:val="none" w:sz="0" w:space="0" w:color="auto"/>
            <w:left w:val="none" w:sz="0" w:space="0" w:color="auto"/>
            <w:bottom w:val="none" w:sz="0" w:space="0" w:color="auto"/>
            <w:right w:val="none" w:sz="0" w:space="0" w:color="auto"/>
          </w:divBdr>
        </w:div>
        <w:div w:id="1895968221">
          <w:marLeft w:val="547"/>
          <w:marRight w:val="0"/>
          <w:marTop w:val="125"/>
          <w:marBottom w:val="0"/>
          <w:divBdr>
            <w:top w:val="none" w:sz="0" w:space="0" w:color="auto"/>
            <w:left w:val="none" w:sz="0" w:space="0" w:color="auto"/>
            <w:bottom w:val="none" w:sz="0" w:space="0" w:color="auto"/>
            <w:right w:val="none" w:sz="0" w:space="0" w:color="auto"/>
          </w:divBdr>
        </w:div>
        <w:div w:id="499008658">
          <w:marLeft w:val="547"/>
          <w:marRight w:val="0"/>
          <w:marTop w:val="125"/>
          <w:marBottom w:val="0"/>
          <w:divBdr>
            <w:top w:val="none" w:sz="0" w:space="0" w:color="auto"/>
            <w:left w:val="none" w:sz="0" w:space="0" w:color="auto"/>
            <w:bottom w:val="none" w:sz="0" w:space="0" w:color="auto"/>
            <w:right w:val="none" w:sz="0" w:space="0" w:color="auto"/>
          </w:divBdr>
        </w:div>
      </w:divsChild>
    </w:div>
    <w:div w:id="1105732896">
      <w:bodyDiv w:val="1"/>
      <w:marLeft w:val="0"/>
      <w:marRight w:val="0"/>
      <w:marTop w:val="0"/>
      <w:marBottom w:val="0"/>
      <w:divBdr>
        <w:top w:val="none" w:sz="0" w:space="0" w:color="auto"/>
        <w:left w:val="none" w:sz="0" w:space="0" w:color="auto"/>
        <w:bottom w:val="none" w:sz="0" w:space="0" w:color="auto"/>
        <w:right w:val="none" w:sz="0" w:space="0" w:color="auto"/>
      </w:divBdr>
      <w:divsChild>
        <w:div w:id="1645430205">
          <w:marLeft w:val="547"/>
          <w:marRight w:val="0"/>
          <w:marTop w:val="125"/>
          <w:marBottom w:val="0"/>
          <w:divBdr>
            <w:top w:val="none" w:sz="0" w:space="0" w:color="auto"/>
            <w:left w:val="none" w:sz="0" w:space="0" w:color="auto"/>
            <w:bottom w:val="none" w:sz="0" w:space="0" w:color="auto"/>
            <w:right w:val="none" w:sz="0" w:space="0" w:color="auto"/>
          </w:divBdr>
        </w:div>
        <w:div w:id="22829962">
          <w:marLeft w:val="547"/>
          <w:marRight w:val="0"/>
          <w:marTop w:val="125"/>
          <w:marBottom w:val="0"/>
          <w:divBdr>
            <w:top w:val="none" w:sz="0" w:space="0" w:color="auto"/>
            <w:left w:val="none" w:sz="0" w:space="0" w:color="auto"/>
            <w:bottom w:val="none" w:sz="0" w:space="0" w:color="auto"/>
            <w:right w:val="none" w:sz="0" w:space="0" w:color="auto"/>
          </w:divBdr>
        </w:div>
        <w:div w:id="1778865277">
          <w:marLeft w:val="1166"/>
          <w:marRight w:val="0"/>
          <w:marTop w:val="115"/>
          <w:marBottom w:val="0"/>
          <w:divBdr>
            <w:top w:val="none" w:sz="0" w:space="0" w:color="auto"/>
            <w:left w:val="none" w:sz="0" w:space="0" w:color="auto"/>
            <w:bottom w:val="none" w:sz="0" w:space="0" w:color="auto"/>
            <w:right w:val="none" w:sz="0" w:space="0" w:color="auto"/>
          </w:divBdr>
        </w:div>
        <w:div w:id="1762947380">
          <w:marLeft w:val="547"/>
          <w:marRight w:val="0"/>
          <w:marTop w:val="125"/>
          <w:marBottom w:val="0"/>
          <w:divBdr>
            <w:top w:val="none" w:sz="0" w:space="0" w:color="auto"/>
            <w:left w:val="none" w:sz="0" w:space="0" w:color="auto"/>
            <w:bottom w:val="none" w:sz="0" w:space="0" w:color="auto"/>
            <w:right w:val="none" w:sz="0" w:space="0" w:color="auto"/>
          </w:divBdr>
        </w:div>
        <w:div w:id="307904264">
          <w:marLeft w:val="1166"/>
          <w:marRight w:val="0"/>
          <w:marTop w:val="115"/>
          <w:marBottom w:val="0"/>
          <w:divBdr>
            <w:top w:val="none" w:sz="0" w:space="0" w:color="auto"/>
            <w:left w:val="none" w:sz="0" w:space="0" w:color="auto"/>
            <w:bottom w:val="none" w:sz="0" w:space="0" w:color="auto"/>
            <w:right w:val="none" w:sz="0" w:space="0" w:color="auto"/>
          </w:divBdr>
        </w:div>
      </w:divsChild>
    </w:div>
    <w:div w:id="1113280662">
      <w:bodyDiv w:val="1"/>
      <w:marLeft w:val="0"/>
      <w:marRight w:val="0"/>
      <w:marTop w:val="0"/>
      <w:marBottom w:val="0"/>
      <w:divBdr>
        <w:top w:val="none" w:sz="0" w:space="0" w:color="auto"/>
        <w:left w:val="none" w:sz="0" w:space="0" w:color="auto"/>
        <w:bottom w:val="none" w:sz="0" w:space="0" w:color="auto"/>
        <w:right w:val="none" w:sz="0" w:space="0" w:color="auto"/>
      </w:divBdr>
      <w:divsChild>
        <w:div w:id="2064908577">
          <w:marLeft w:val="547"/>
          <w:marRight w:val="0"/>
          <w:marTop w:val="125"/>
          <w:marBottom w:val="0"/>
          <w:divBdr>
            <w:top w:val="none" w:sz="0" w:space="0" w:color="auto"/>
            <w:left w:val="none" w:sz="0" w:space="0" w:color="auto"/>
            <w:bottom w:val="none" w:sz="0" w:space="0" w:color="auto"/>
            <w:right w:val="none" w:sz="0" w:space="0" w:color="auto"/>
          </w:divBdr>
        </w:div>
        <w:div w:id="1613201356">
          <w:marLeft w:val="547"/>
          <w:marRight w:val="0"/>
          <w:marTop w:val="125"/>
          <w:marBottom w:val="0"/>
          <w:divBdr>
            <w:top w:val="none" w:sz="0" w:space="0" w:color="auto"/>
            <w:left w:val="none" w:sz="0" w:space="0" w:color="auto"/>
            <w:bottom w:val="none" w:sz="0" w:space="0" w:color="auto"/>
            <w:right w:val="none" w:sz="0" w:space="0" w:color="auto"/>
          </w:divBdr>
        </w:div>
        <w:div w:id="1410077608">
          <w:marLeft w:val="547"/>
          <w:marRight w:val="0"/>
          <w:marTop w:val="125"/>
          <w:marBottom w:val="0"/>
          <w:divBdr>
            <w:top w:val="none" w:sz="0" w:space="0" w:color="auto"/>
            <w:left w:val="none" w:sz="0" w:space="0" w:color="auto"/>
            <w:bottom w:val="none" w:sz="0" w:space="0" w:color="auto"/>
            <w:right w:val="none" w:sz="0" w:space="0" w:color="auto"/>
          </w:divBdr>
        </w:div>
        <w:div w:id="830026564">
          <w:marLeft w:val="547"/>
          <w:marRight w:val="0"/>
          <w:marTop w:val="125"/>
          <w:marBottom w:val="0"/>
          <w:divBdr>
            <w:top w:val="none" w:sz="0" w:space="0" w:color="auto"/>
            <w:left w:val="none" w:sz="0" w:space="0" w:color="auto"/>
            <w:bottom w:val="none" w:sz="0" w:space="0" w:color="auto"/>
            <w:right w:val="none" w:sz="0" w:space="0" w:color="auto"/>
          </w:divBdr>
        </w:div>
      </w:divsChild>
    </w:div>
    <w:div w:id="1166674971">
      <w:bodyDiv w:val="1"/>
      <w:marLeft w:val="0"/>
      <w:marRight w:val="0"/>
      <w:marTop w:val="0"/>
      <w:marBottom w:val="0"/>
      <w:divBdr>
        <w:top w:val="none" w:sz="0" w:space="0" w:color="auto"/>
        <w:left w:val="none" w:sz="0" w:space="0" w:color="auto"/>
        <w:bottom w:val="none" w:sz="0" w:space="0" w:color="auto"/>
        <w:right w:val="none" w:sz="0" w:space="0" w:color="auto"/>
      </w:divBdr>
      <w:divsChild>
        <w:div w:id="465397301">
          <w:marLeft w:val="547"/>
          <w:marRight w:val="0"/>
          <w:marTop w:val="125"/>
          <w:marBottom w:val="0"/>
          <w:divBdr>
            <w:top w:val="none" w:sz="0" w:space="0" w:color="auto"/>
            <w:left w:val="none" w:sz="0" w:space="0" w:color="auto"/>
            <w:bottom w:val="none" w:sz="0" w:space="0" w:color="auto"/>
            <w:right w:val="none" w:sz="0" w:space="0" w:color="auto"/>
          </w:divBdr>
        </w:div>
        <w:div w:id="670183516">
          <w:marLeft w:val="547"/>
          <w:marRight w:val="0"/>
          <w:marTop w:val="125"/>
          <w:marBottom w:val="0"/>
          <w:divBdr>
            <w:top w:val="none" w:sz="0" w:space="0" w:color="auto"/>
            <w:left w:val="none" w:sz="0" w:space="0" w:color="auto"/>
            <w:bottom w:val="none" w:sz="0" w:space="0" w:color="auto"/>
            <w:right w:val="none" w:sz="0" w:space="0" w:color="auto"/>
          </w:divBdr>
        </w:div>
        <w:div w:id="1149984233">
          <w:marLeft w:val="547"/>
          <w:marRight w:val="0"/>
          <w:marTop w:val="125"/>
          <w:marBottom w:val="0"/>
          <w:divBdr>
            <w:top w:val="none" w:sz="0" w:space="0" w:color="auto"/>
            <w:left w:val="none" w:sz="0" w:space="0" w:color="auto"/>
            <w:bottom w:val="none" w:sz="0" w:space="0" w:color="auto"/>
            <w:right w:val="none" w:sz="0" w:space="0" w:color="auto"/>
          </w:divBdr>
        </w:div>
        <w:div w:id="1462454693">
          <w:marLeft w:val="547"/>
          <w:marRight w:val="0"/>
          <w:marTop w:val="125"/>
          <w:marBottom w:val="0"/>
          <w:divBdr>
            <w:top w:val="none" w:sz="0" w:space="0" w:color="auto"/>
            <w:left w:val="none" w:sz="0" w:space="0" w:color="auto"/>
            <w:bottom w:val="none" w:sz="0" w:space="0" w:color="auto"/>
            <w:right w:val="none" w:sz="0" w:space="0" w:color="auto"/>
          </w:divBdr>
        </w:div>
        <w:div w:id="1365330831">
          <w:marLeft w:val="1166"/>
          <w:marRight w:val="0"/>
          <w:marTop w:val="115"/>
          <w:marBottom w:val="0"/>
          <w:divBdr>
            <w:top w:val="none" w:sz="0" w:space="0" w:color="auto"/>
            <w:left w:val="none" w:sz="0" w:space="0" w:color="auto"/>
            <w:bottom w:val="none" w:sz="0" w:space="0" w:color="auto"/>
            <w:right w:val="none" w:sz="0" w:space="0" w:color="auto"/>
          </w:divBdr>
        </w:div>
      </w:divsChild>
    </w:div>
    <w:div w:id="1221865966">
      <w:bodyDiv w:val="1"/>
      <w:marLeft w:val="0"/>
      <w:marRight w:val="0"/>
      <w:marTop w:val="0"/>
      <w:marBottom w:val="0"/>
      <w:divBdr>
        <w:top w:val="none" w:sz="0" w:space="0" w:color="auto"/>
        <w:left w:val="none" w:sz="0" w:space="0" w:color="auto"/>
        <w:bottom w:val="none" w:sz="0" w:space="0" w:color="auto"/>
        <w:right w:val="none" w:sz="0" w:space="0" w:color="auto"/>
      </w:divBdr>
      <w:divsChild>
        <w:div w:id="608587682">
          <w:marLeft w:val="547"/>
          <w:marRight w:val="0"/>
          <w:marTop w:val="125"/>
          <w:marBottom w:val="0"/>
          <w:divBdr>
            <w:top w:val="none" w:sz="0" w:space="0" w:color="auto"/>
            <w:left w:val="none" w:sz="0" w:space="0" w:color="auto"/>
            <w:bottom w:val="none" w:sz="0" w:space="0" w:color="auto"/>
            <w:right w:val="none" w:sz="0" w:space="0" w:color="auto"/>
          </w:divBdr>
        </w:div>
        <w:div w:id="505361255">
          <w:marLeft w:val="1166"/>
          <w:marRight w:val="0"/>
          <w:marTop w:val="115"/>
          <w:marBottom w:val="0"/>
          <w:divBdr>
            <w:top w:val="none" w:sz="0" w:space="0" w:color="auto"/>
            <w:left w:val="none" w:sz="0" w:space="0" w:color="auto"/>
            <w:bottom w:val="none" w:sz="0" w:space="0" w:color="auto"/>
            <w:right w:val="none" w:sz="0" w:space="0" w:color="auto"/>
          </w:divBdr>
        </w:div>
        <w:div w:id="405688258">
          <w:marLeft w:val="1166"/>
          <w:marRight w:val="0"/>
          <w:marTop w:val="115"/>
          <w:marBottom w:val="0"/>
          <w:divBdr>
            <w:top w:val="none" w:sz="0" w:space="0" w:color="auto"/>
            <w:left w:val="none" w:sz="0" w:space="0" w:color="auto"/>
            <w:bottom w:val="none" w:sz="0" w:space="0" w:color="auto"/>
            <w:right w:val="none" w:sz="0" w:space="0" w:color="auto"/>
          </w:divBdr>
        </w:div>
        <w:div w:id="1956137767">
          <w:marLeft w:val="1166"/>
          <w:marRight w:val="0"/>
          <w:marTop w:val="115"/>
          <w:marBottom w:val="0"/>
          <w:divBdr>
            <w:top w:val="none" w:sz="0" w:space="0" w:color="auto"/>
            <w:left w:val="none" w:sz="0" w:space="0" w:color="auto"/>
            <w:bottom w:val="none" w:sz="0" w:space="0" w:color="auto"/>
            <w:right w:val="none" w:sz="0" w:space="0" w:color="auto"/>
          </w:divBdr>
        </w:div>
        <w:div w:id="891308656">
          <w:marLeft w:val="1166"/>
          <w:marRight w:val="0"/>
          <w:marTop w:val="115"/>
          <w:marBottom w:val="0"/>
          <w:divBdr>
            <w:top w:val="none" w:sz="0" w:space="0" w:color="auto"/>
            <w:left w:val="none" w:sz="0" w:space="0" w:color="auto"/>
            <w:bottom w:val="none" w:sz="0" w:space="0" w:color="auto"/>
            <w:right w:val="none" w:sz="0" w:space="0" w:color="auto"/>
          </w:divBdr>
        </w:div>
        <w:div w:id="1432779479">
          <w:marLeft w:val="547"/>
          <w:marRight w:val="0"/>
          <w:marTop w:val="125"/>
          <w:marBottom w:val="0"/>
          <w:divBdr>
            <w:top w:val="none" w:sz="0" w:space="0" w:color="auto"/>
            <w:left w:val="none" w:sz="0" w:space="0" w:color="auto"/>
            <w:bottom w:val="none" w:sz="0" w:space="0" w:color="auto"/>
            <w:right w:val="none" w:sz="0" w:space="0" w:color="auto"/>
          </w:divBdr>
        </w:div>
      </w:divsChild>
    </w:div>
    <w:div w:id="1318849738">
      <w:bodyDiv w:val="1"/>
      <w:marLeft w:val="0"/>
      <w:marRight w:val="0"/>
      <w:marTop w:val="0"/>
      <w:marBottom w:val="0"/>
      <w:divBdr>
        <w:top w:val="none" w:sz="0" w:space="0" w:color="auto"/>
        <w:left w:val="none" w:sz="0" w:space="0" w:color="auto"/>
        <w:bottom w:val="none" w:sz="0" w:space="0" w:color="auto"/>
        <w:right w:val="none" w:sz="0" w:space="0" w:color="auto"/>
      </w:divBdr>
      <w:divsChild>
        <w:div w:id="1236012428">
          <w:marLeft w:val="547"/>
          <w:marRight w:val="0"/>
          <w:marTop w:val="125"/>
          <w:marBottom w:val="0"/>
          <w:divBdr>
            <w:top w:val="none" w:sz="0" w:space="0" w:color="auto"/>
            <w:left w:val="none" w:sz="0" w:space="0" w:color="auto"/>
            <w:bottom w:val="none" w:sz="0" w:space="0" w:color="auto"/>
            <w:right w:val="none" w:sz="0" w:space="0" w:color="auto"/>
          </w:divBdr>
        </w:div>
        <w:div w:id="959721720">
          <w:marLeft w:val="1166"/>
          <w:marRight w:val="0"/>
          <w:marTop w:val="115"/>
          <w:marBottom w:val="0"/>
          <w:divBdr>
            <w:top w:val="none" w:sz="0" w:space="0" w:color="auto"/>
            <w:left w:val="none" w:sz="0" w:space="0" w:color="auto"/>
            <w:bottom w:val="none" w:sz="0" w:space="0" w:color="auto"/>
            <w:right w:val="none" w:sz="0" w:space="0" w:color="auto"/>
          </w:divBdr>
        </w:div>
        <w:div w:id="957758119">
          <w:marLeft w:val="1800"/>
          <w:marRight w:val="0"/>
          <w:marTop w:val="106"/>
          <w:marBottom w:val="0"/>
          <w:divBdr>
            <w:top w:val="none" w:sz="0" w:space="0" w:color="auto"/>
            <w:left w:val="none" w:sz="0" w:space="0" w:color="auto"/>
            <w:bottom w:val="none" w:sz="0" w:space="0" w:color="auto"/>
            <w:right w:val="none" w:sz="0" w:space="0" w:color="auto"/>
          </w:divBdr>
        </w:div>
        <w:div w:id="598367367">
          <w:marLeft w:val="1166"/>
          <w:marRight w:val="0"/>
          <w:marTop w:val="115"/>
          <w:marBottom w:val="0"/>
          <w:divBdr>
            <w:top w:val="none" w:sz="0" w:space="0" w:color="auto"/>
            <w:left w:val="none" w:sz="0" w:space="0" w:color="auto"/>
            <w:bottom w:val="none" w:sz="0" w:space="0" w:color="auto"/>
            <w:right w:val="none" w:sz="0" w:space="0" w:color="auto"/>
          </w:divBdr>
        </w:div>
      </w:divsChild>
    </w:div>
    <w:div w:id="1329407850">
      <w:bodyDiv w:val="1"/>
      <w:marLeft w:val="0"/>
      <w:marRight w:val="0"/>
      <w:marTop w:val="0"/>
      <w:marBottom w:val="0"/>
      <w:divBdr>
        <w:top w:val="none" w:sz="0" w:space="0" w:color="auto"/>
        <w:left w:val="none" w:sz="0" w:space="0" w:color="auto"/>
        <w:bottom w:val="none" w:sz="0" w:space="0" w:color="auto"/>
        <w:right w:val="none" w:sz="0" w:space="0" w:color="auto"/>
      </w:divBdr>
      <w:divsChild>
        <w:div w:id="683245387">
          <w:marLeft w:val="547"/>
          <w:marRight w:val="0"/>
          <w:marTop w:val="125"/>
          <w:marBottom w:val="0"/>
          <w:divBdr>
            <w:top w:val="none" w:sz="0" w:space="0" w:color="auto"/>
            <w:left w:val="none" w:sz="0" w:space="0" w:color="auto"/>
            <w:bottom w:val="none" w:sz="0" w:space="0" w:color="auto"/>
            <w:right w:val="none" w:sz="0" w:space="0" w:color="auto"/>
          </w:divBdr>
        </w:div>
        <w:div w:id="472646343">
          <w:marLeft w:val="547"/>
          <w:marRight w:val="0"/>
          <w:marTop w:val="125"/>
          <w:marBottom w:val="0"/>
          <w:divBdr>
            <w:top w:val="none" w:sz="0" w:space="0" w:color="auto"/>
            <w:left w:val="none" w:sz="0" w:space="0" w:color="auto"/>
            <w:bottom w:val="none" w:sz="0" w:space="0" w:color="auto"/>
            <w:right w:val="none" w:sz="0" w:space="0" w:color="auto"/>
          </w:divBdr>
        </w:div>
        <w:div w:id="597759472">
          <w:marLeft w:val="1166"/>
          <w:marRight w:val="0"/>
          <w:marTop w:val="115"/>
          <w:marBottom w:val="0"/>
          <w:divBdr>
            <w:top w:val="none" w:sz="0" w:space="0" w:color="auto"/>
            <w:left w:val="none" w:sz="0" w:space="0" w:color="auto"/>
            <w:bottom w:val="none" w:sz="0" w:space="0" w:color="auto"/>
            <w:right w:val="none" w:sz="0" w:space="0" w:color="auto"/>
          </w:divBdr>
        </w:div>
        <w:div w:id="902570659">
          <w:marLeft w:val="547"/>
          <w:marRight w:val="0"/>
          <w:marTop w:val="125"/>
          <w:marBottom w:val="0"/>
          <w:divBdr>
            <w:top w:val="none" w:sz="0" w:space="0" w:color="auto"/>
            <w:left w:val="none" w:sz="0" w:space="0" w:color="auto"/>
            <w:bottom w:val="none" w:sz="0" w:space="0" w:color="auto"/>
            <w:right w:val="none" w:sz="0" w:space="0" w:color="auto"/>
          </w:divBdr>
        </w:div>
        <w:div w:id="1471626510">
          <w:marLeft w:val="1166"/>
          <w:marRight w:val="0"/>
          <w:marTop w:val="115"/>
          <w:marBottom w:val="0"/>
          <w:divBdr>
            <w:top w:val="none" w:sz="0" w:space="0" w:color="auto"/>
            <w:left w:val="none" w:sz="0" w:space="0" w:color="auto"/>
            <w:bottom w:val="none" w:sz="0" w:space="0" w:color="auto"/>
            <w:right w:val="none" w:sz="0" w:space="0" w:color="auto"/>
          </w:divBdr>
        </w:div>
        <w:div w:id="1615866724">
          <w:marLeft w:val="547"/>
          <w:marRight w:val="0"/>
          <w:marTop w:val="125"/>
          <w:marBottom w:val="0"/>
          <w:divBdr>
            <w:top w:val="none" w:sz="0" w:space="0" w:color="auto"/>
            <w:left w:val="none" w:sz="0" w:space="0" w:color="auto"/>
            <w:bottom w:val="none" w:sz="0" w:space="0" w:color="auto"/>
            <w:right w:val="none" w:sz="0" w:space="0" w:color="auto"/>
          </w:divBdr>
        </w:div>
        <w:div w:id="636683069">
          <w:marLeft w:val="547"/>
          <w:marRight w:val="0"/>
          <w:marTop w:val="125"/>
          <w:marBottom w:val="0"/>
          <w:divBdr>
            <w:top w:val="none" w:sz="0" w:space="0" w:color="auto"/>
            <w:left w:val="none" w:sz="0" w:space="0" w:color="auto"/>
            <w:bottom w:val="none" w:sz="0" w:space="0" w:color="auto"/>
            <w:right w:val="none" w:sz="0" w:space="0" w:color="auto"/>
          </w:divBdr>
        </w:div>
      </w:divsChild>
    </w:div>
    <w:div w:id="1332298947">
      <w:bodyDiv w:val="1"/>
      <w:marLeft w:val="0"/>
      <w:marRight w:val="0"/>
      <w:marTop w:val="0"/>
      <w:marBottom w:val="0"/>
      <w:divBdr>
        <w:top w:val="none" w:sz="0" w:space="0" w:color="auto"/>
        <w:left w:val="none" w:sz="0" w:space="0" w:color="auto"/>
        <w:bottom w:val="none" w:sz="0" w:space="0" w:color="auto"/>
        <w:right w:val="none" w:sz="0" w:space="0" w:color="auto"/>
      </w:divBdr>
      <w:divsChild>
        <w:div w:id="625425579">
          <w:marLeft w:val="547"/>
          <w:marRight w:val="0"/>
          <w:marTop w:val="125"/>
          <w:marBottom w:val="0"/>
          <w:divBdr>
            <w:top w:val="none" w:sz="0" w:space="0" w:color="auto"/>
            <w:left w:val="none" w:sz="0" w:space="0" w:color="auto"/>
            <w:bottom w:val="none" w:sz="0" w:space="0" w:color="auto"/>
            <w:right w:val="none" w:sz="0" w:space="0" w:color="auto"/>
          </w:divBdr>
        </w:div>
        <w:div w:id="129129763">
          <w:marLeft w:val="1166"/>
          <w:marRight w:val="0"/>
          <w:marTop w:val="115"/>
          <w:marBottom w:val="0"/>
          <w:divBdr>
            <w:top w:val="none" w:sz="0" w:space="0" w:color="auto"/>
            <w:left w:val="none" w:sz="0" w:space="0" w:color="auto"/>
            <w:bottom w:val="none" w:sz="0" w:space="0" w:color="auto"/>
            <w:right w:val="none" w:sz="0" w:space="0" w:color="auto"/>
          </w:divBdr>
        </w:div>
        <w:div w:id="654450657">
          <w:marLeft w:val="1166"/>
          <w:marRight w:val="0"/>
          <w:marTop w:val="115"/>
          <w:marBottom w:val="0"/>
          <w:divBdr>
            <w:top w:val="none" w:sz="0" w:space="0" w:color="auto"/>
            <w:left w:val="none" w:sz="0" w:space="0" w:color="auto"/>
            <w:bottom w:val="none" w:sz="0" w:space="0" w:color="auto"/>
            <w:right w:val="none" w:sz="0" w:space="0" w:color="auto"/>
          </w:divBdr>
        </w:div>
        <w:div w:id="103312418">
          <w:marLeft w:val="1166"/>
          <w:marRight w:val="0"/>
          <w:marTop w:val="115"/>
          <w:marBottom w:val="0"/>
          <w:divBdr>
            <w:top w:val="none" w:sz="0" w:space="0" w:color="auto"/>
            <w:left w:val="none" w:sz="0" w:space="0" w:color="auto"/>
            <w:bottom w:val="none" w:sz="0" w:space="0" w:color="auto"/>
            <w:right w:val="none" w:sz="0" w:space="0" w:color="auto"/>
          </w:divBdr>
        </w:div>
        <w:div w:id="1966544627">
          <w:marLeft w:val="547"/>
          <w:marRight w:val="0"/>
          <w:marTop w:val="125"/>
          <w:marBottom w:val="0"/>
          <w:divBdr>
            <w:top w:val="none" w:sz="0" w:space="0" w:color="auto"/>
            <w:left w:val="none" w:sz="0" w:space="0" w:color="auto"/>
            <w:bottom w:val="none" w:sz="0" w:space="0" w:color="auto"/>
            <w:right w:val="none" w:sz="0" w:space="0" w:color="auto"/>
          </w:divBdr>
        </w:div>
        <w:div w:id="114641371">
          <w:marLeft w:val="1166"/>
          <w:marRight w:val="0"/>
          <w:marTop w:val="115"/>
          <w:marBottom w:val="0"/>
          <w:divBdr>
            <w:top w:val="none" w:sz="0" w:space="0" w:color="auto"/>
            <w:left w:val="none" w:sz="0" w:space="0" w:color="auto"/>
            <w:bottom w:val="none" w:sz="0" w:space="0" w:color="auto"/>
            <w:right w:val="none" w:sz="0" w:space="0" w:color="auto"/>
          </w:divBdr>
        </w:div>
        <w:div w:id="1861628522">
          <w:marLeft w:val="1166"/>
          <w:marRight w:val="0"/>
          <w:marTop w:val="115"/>
          <w:marBottom w:val="0"/>
          <w:divBdr>
            <w:top w:val="none" w:sz="0" w:space="0" w:color="auto"/>
            <w:left w:val="none" w:sz="0" w:space="0" w:color="auto"/>
            <w:bottom w:val="none" w:sz="0" w:space="0" w:color="auto"/>
            <w:right w:val="none" w:sz="0" w:space="0" w:color="auto"/>
          </w:divBdr>
        </w:div>
        <w:div w:id="681978671">
          <w:marLeft w:val="1166"/>
          <w:marRight w:val="0"/>
          <w:marTop w:val="115"/>
          <w:marBottom w:val="0"/>
          <w:divBdr>
            <w:top w:val="none" w:sz="0" w:space="0" w:color="auto"/>
            <w:left w:val="none" w:sz="0" w:space="0" w:color="auto"/>
            <w:bottom w:val="none" w:sz="0" w:space="0" w:color="auto"/>
            <w:right w:val="none" w:sz="0" w:space="0" w:color="auto"/>
          </w:divBdr>
        </w:div>
      </w:divsChild>
    </w:div>
    <w:div w:id="1384985054">
      <w:bodyDiv w:val="1"/>
      <w:marLeft w:val="0"/>
      <w:marRight w:val="0"/>
      <w:marTop w:val="0"/>
      <w:marBottom w:val="0"/>
      <w:divBdr>
        <w:top w:val="none" w:sz="0" w:space="0" w:color="auto"/>
        <w:left w:val="none" w:sz="0" w:space="0" w:color="auto"/>
        <w:bottom w:val="none" w:sz="0" w:space="0" w:color="auto"/>
        <w:right w:val="none" w:sz="0" w:space="0" w:color="auto"/>
      </w:divBdr>
      <w:divsChild>
        <w:div w:id="2134321570">
          <w:marLeft w:val="547"/>
          <w:marRight w:val="0"/>
          <w:marTop w:val="125"/>
          <w:marBottom w:val="0"/>
          <w:divBdr>
            <w:top w:val="none" w:sz="0" w:space="0" w:color="auto"/>
            <w:left w:val="none" w:sz="0" w:space="0" w:color="auto"/>
            <w:bottom w:val="none" w:sz="0" w:space="0" w:color="auto"/>
            <w:right w:val="none" w:sz="0" w:space="0" w:color="auto"/>
          </w:divBdr>
        </w:div>
        <w:div w:id="1264655740">
          <w:marLeft w:val="1166"/>
          <w:marRight w:val="0"/>
          <w:marTop w:val="115"/>
          <w:marBottom w:val="0"/>
          <w:divBdr>
            <w:top w:val="none" w:sz="0" w:space="0" w:color="auto"/>
            <w:left w:val="none" w:sz="0" w:space="0" w:color="auto"/>
            <w:bottom w:val="none" w:sz="0" w:space="0" w:color="auto"/>
            <w:right w:val="none" w:sz="0" w:space="0" w:color="auto"/>
          </w:divBdr>
        </w:div>
        <w:div w:id="638727947">
          <w:marLeft w:val="1166"/>
          <w:marRight w:val="0"/>
          <w:marTop w:val="115"/>
          <w:marBottom w:val="0"/>
          <w:divBdr>
            <w:top w:val="none" w:sz="0" w:space="0" w:color="auto"/>
            <w:left w:val="none" w:sz="0" w:space="0" w:color="auto"/>
            <w:bottom w:val="none" w:sz="0" w:space="0" w:color="auto"/>
            <w:right w:val="none" w:sz="0" w:space="0" w:color="auto"/>
          </w:divBdr>
        </w:div>
        <w:div w:id="975766261">
          <w:marLeft w:val="1166"/>
          <w:marRight w:val="0"/>
          <w:marTop w:val="115"/>
          <w:marBottom w:val="0"/>
          <w:divBdr>
            <w:top w:val="none" w:sz="0" w:space="0" w:color="auto"/>
            <w:left w:val="none" w:sz="0" w:space="0" w:color="auto"/>
            <w:bottom w:val="none" w:sz="0" w:space="0" w:color="auto"/>
            <w:right w:val="none" w:sz="0" w:space="0" w:color="auto"/>
          </w:divBdr>
        </w:div>
        <w:div w:id="1746999741">
          <w:marLeft w:val="1166"/>
          <w:marRight w:val="0"/>
          <w:marTop w:val="115"/>
          <w:marBottom w:val="0"/>
          <w:divBdr>
            <w:top w:val="none" w:sz="0" w:space="0" w:color="auto"/>
            <w:left w:val="none" w:sz="0" w:space="0" w:color="auto"/>
            <w:bottom w:val="none" w:sz="0" w:space="0" w:color="auto"/>
            <w:right w:val="none" w:sz="0" w:space="0" w:color="auto"/>
          </w:divBdr>
        </w:div>
        <w:div w:id="1710912611">
          <w:marLeft w:val="1166"/>
          <w:marRight w:val="0"/>
          <w:marTop w:val="115"/>
          <w:marBottom w:val="0"/>
          <w:divBdr>
            <w:top w:val="none" w:sz="0" w:space="0" w:color="auto"/>
            <w:left w:val="none" w:sz="0" w:space="0" w:color="auto"/>
            <w:bottom w:val="none" w:sz="0" w:space="0" w:color="auto"/>
            <w:right w:val="none" w:sz="0" w:space="0" w:color="auto"/>
          </w:divBdr>
        </w:div>
        <w:div w:id="308629984">
          <w:marLeft w:val="1166"/>
          <w:marRight w:val="0"/>
          <w:marTop w:val="115"/>
          <w:marBottom w:val="0"/>
          <w:divBdr>
            <w:top w:val="none" w:sz="0" w:space="0" w:color="auto"/>
            <w:left w:val="none" w:sz="0" w:space="0" w:color="auto"/>
            <w:bottom w:val="none" w:sz="0" w:space="0" w:color="auto"/>
            <w:right w:val="none" w:sz="0" w:space="0" w:color="auto"/>
          </w:divBdr>
        </w:div>
        <w:div w:id="539055729">
          <w:marLeft w:val="1166"/>
          <w:marRight w:val="0"/>
          <w:marTop w:val="115"/>
          <w:marBottom w:val="0"/>
          <w:divBdr>
            <w:top w:val="none" w:sz="0" w:space="0" w:color="auto"/>
            <w:left w:val="none" w:sz="0" w:space="0" w:color="auto"/>
            <w:bottom w:val="none" w:sz="0" w:space="0" w:color="auto"/>
            <w:right w:val="none" w:sz="0" w:space="0" w:color="auto"/>
          </w:divBdr>
        </w:div>
        <w:div w:id="1574587157">
          <w:marLeft w:val="1166"/>
          <w:marRight w:val="0"/>
          <w:marTop w:val="115"/>
          <w:marBottom w:val="0"/>
          <w:divBdr>
            <w:top w:val="none" w:sz="0" w:space="0" w:color="auto"/>
            <w:left w:val="none" w:sz="0" w:space="0" w:color="auto"/>
            <w:bottom w:val="none" w:sz="0" w:space="0" w:color="auto"/>
            <w:right w:val="none" w:sz="0" w:space="0" w:color="auto"/>
          </w:divBdr>
        </w:div>
        <w:div w:id="2112388580">
          <w:marLeft w:val="1166"/>
          <w:marRight w:val="0"/>
          <w:marTop w:val="115"/>
          <w:marBottom w:val="0"/>
          <w:divBdr>
            <w:top w:val="none" w:sz="0" w:space="0" w:color="auto"/>
            <w:left w:val="none" w:sz="0" w:space="0" w:color="auto"/>
            <w:bottom w:val="none" w:sz="0" w:space="0" w:color="auto"/>
            <w:right w:val="none" w:sz="0" w:space="0" w:color="auto"/>
          </w:divBdr>
        </w:div>
      </w:divsChild>
    </w:div>
    <w:div w:id="1427263668">
      <w:bodyDiv w:val="1"/>
      <w:marLeft w:val="0"/>
      <w:marRight w:val="0"/>
      <w:marTop w:val="0"/>
      <w:marBottom w:val="0"/>
      <w:divBdr>
        <w:top w:val="none" w:sz="0" w:space="0" w:color="auto"/>
        <w:left w:val="none" w:sz="0" w:space="0" w:color="auto"/>
        <w:bottom w:val="none" w:sz="0" w:space="0" w:color="auto"/>
        <w:right w:val="none" w:sz="0" w:space="0" w:color="auto"/>
      </w:divBdr>
      <w:divsChild>
        <w:div w:id="1535382595">
          <w:marLeft w:val="547"/>
          <w:marRight w:val="0"/>
          <w:marTop w:val="125"/>
          <w:marBottom w:val="0"/>
          <w:divBdr>
            <w:top w:val="none" w:sz="0" w:space="0" w:color="auto"/>
            <w:left w:val="none" w:sz="0" w:space="0" w:color="auto"/>
            <w:bottom w:val="none" w:sz="0" w:space="0" w:color="auto"/>
            <w:right w:val="none" w:sz="0" w:space="0" w:color="auto"/>
          </w:divBdr>
        </w:div>
        <w:div w:id="1507480364">
          <w:marLeft w:val="1166"/>
          <w:marRight w:val="0"/>
          <w:marTop w:val="115"/>
          <w:marBottom w:val="0"/>
          <w:divBdr>
            <w:top w:val="none" w:sz="0" w:space="0" w:color="auto"/>
            <w:left w:val="none" w:sz="0" w:space="0" w:color="auto"/>
            <w:bottom w:val="none" w:sz="0" w:space="0" w:color="auto"/>
            <w:right w:val="none" w:sz="0" w:space="0" w:color="auto"/>
          </w:divBdr>
        </w:div>
        <w:div w:id="1739598587">
          <w:marLeft w:val="547"/>
          <w:marRight w:val="0"/>
          <w:marTop w:val="125"/>
          <w:marBottom w:val="0"/>
          <w:divBdr>
            <w:top w:val="none" w:sz="0" w:space="0" w:color="auto"/>
            <w:left w:val="none" w:sz="0" w:space="0" w:color="auto"/>
            <w:bottom w:val="none" w:sz="0" w:space="0" w:color="auto"/>
            <w:right w:val="none" w:sz="0" w:space="0" w:color="auto"/>
          </w:divBdr>
        </w:div>
        <w:div w:id="3169637">
          <w:marLeft w:val="1166"/>
          <w:marRight w:val="0"/>
          <w:marTop w:val="115"/>
          <w:marBottom w:val="0"/>
          <w:divBdr>
            <w:top w:val="none" w:sz="0" w:space="0" w:color="auto"/>
            <w:left w:val="none" w:sz="0" w:space="0" w:color="auto"/>
            <w:bottom w:val="none" w:sz="0" w:space="0" w:color="auto"/>
            <w:right w:val="none" w:sz="0" w:space="0" w:color="auto"/>
          </w:divBdr>
        </w:div>
        <w:div w:id="232395965">
          <w:marLeft w:val="547"/>
          <w:marRight w:val="0"/>
          <w:marTop w:val="125"/>
          <w:marBottom w:val="0"/>
          <w:divBdr>
            <w:top w:val="none" w:sz="0" w:space="0" w:color="auto"/>
            <w:left w:val="none" w:sz="0" w:space="0" w:color="auto"/>
            <w:bottom w:val="none" w:sz="0" w:space="0" w:color="auto"/>
            <w:right w:val="none" w:sz="0" w:space="0" w:color="auto"/>
          </w:divBdr>
        </w:div>
        <w:div w:id="763645747">
          <w:marLeft w:val="547"/>
          <w:marRight w:val="0"/>
          <w:marTop w:val="125"/>
          <w:marBottom w:val="0"/>
          <w:divBdr>
            <w:top w:val="none" w:sz="0" w:space="0" w:color="auto"/>
            <w:left w:val="none" w:sz="0" w:space="0" w:color="auto"/>
            <w:bottom w:val="none" w:sz="0" w:space="0" w:color="auto"/>
            <w:right w:val="none" w:sz="0" w:space="0" w:color="auto"/>
          </w:divBdr>
        </w:div>
        <w:div w:id="1740905532">
          <w:marLeft w:val="1166"/>
          <w:marRight w:val="0"/>
          <w:marTop w:val="115"/>
          <w:marBottom w:val="0"/>
          <w:divBdr>
            <w:top w:val="none" w:sz="0" w:space="0" w:color="auto"/>
            <w:left w:val="none" w:sz="0" w:space="0" w:color="auto"/>
            <w:bottom w:val="none" w:sz="0" w:space="0" w:color="auto"/>
            <w:right w:val="none" w:sz="0" w:space="0" w:color="auto"/>
          </w:divBdr>
        </w:div>
        <w:div w:id="958268402">
          <w:marLeft w:val="547"/>
          <w:marRight w:val="0"/>
          <w:marTop w:val="125"/>
          <w:marBottom w:val="0"/>
          <w:divBdr>
            <w:top w:val="none" w:sz="0" w:space="0" w:color="auto"/>
            <w:left w:val="none" w:sz="0" w:space="0" w:color="auto"/>
            <w:bottom w:val="none" w:sz="0" w:space="0" w:color="auto"/>
            <w:right w:val="none" w:sz="0" w:space="0" w:color="auto"/>
          </w:divBdr>
        </w:div>
      </w:divsChild>
    </w:div>
    <w:div w:id="1504587157">
      <w:bodyDiv w:val="1"/>
      <w:marLeft w:val="0"/>
      <w:marRight w:val="0"/>
      <w:marTop w:val="0"/>
      <w:marBottom w:val="0"/>
      <w:divBdr>
        <w:top w:val="none" w:sz="0" w:space="0" w:color="auto"/>
        <w:left w:val="none" w:sz="0" w:space="0" w:color="auto"/>
        <w:bottom w:val="none" w:sz="0" w:space="0" w:color="auto"/>
        <w:right w:val="none" w:sz="0" w:space="0" w:color="auto"/>
      </w:divBdr>
      <w:divsChild>
        <w:div w:id="77020958">
          <w:marLeft w:val="547"/>
          <w:marRight w:val="0"/>
          <w:marTop w:val="125"/>
          <w:marBottom w:val="0"/>
          <w:divBdr>
            <w:top w:val="none" w:sz="0" w:space="0" w:color="auto"/>
            <w:left w:val="none" w:sz="0" w:space="0" w:color="auto"/>
            <w:bottom w:val="none" w:sz="0" w:space="0" w:color="auto"/>
            <w:right w:val="none" w:sz="0" w:space="0" w:color="auto"/>
          </w:divBdr>
        </w:div>
        <w:div w:id="90052756">
          <w:marLeft w:val="1166"/>
          <w:marRight w:val="0"/>
          <w:marTop w:val="115"/>
          <w:marBottom w:val="0"/>
          <w:divBdr>
            <w:top w:val="none" w:sz="0" w:space="0" w:color="auto"/>
            <w:left w:val="none" w:sz="0" w:space="0" w:color="auto"/>
            <w:bottom w:val="none" w:sz="0" w:space="0" w:color="auto"/>
            <w:right w:val="none" w:sz="0" w:space="0" w:color="auto"/>
          </w:divBdr>
        </w:div>
        <w:div w:id="1894805819">
          <w:marLeft w:val="547"/>
          <w:marRight w:val="0"/>
          <w:marTop w:val="125"/>
          <w:marBottom w:val="0"/>
          <w:divBdr>
            <w:top w:val="none" w:sz="0" w:space="0" w:color="auto"/>
            <w:left w:val="none" w:sz="0" w:space="0" w:color="auto"/>
            <w:bottom w:val="none" w:sz="0" w:space="0" w:color="auto"/>
            <w:right w:val="none" w:sz="0" w:space="0" w:color="auto"/>
          </w:divBdr>
        </w:div>
        <w:div w:id="2086998719">
          <w:marLeft w:val="1166"/>
          <w:marRight w:val="0"/>
          <w:marTop w:val="115"/>
          <w:marBottom w:val="0"/>
          <w:divBdr>
            <w:top w:val="none" w:sz="0" w:space="0" w:color="auto"/>
            <w:left w:val="none" w:sz="0" w:space="0" w:color="auto"/>
            <w:bottom w:val="none" w:sz="0" w:space="0" w:color="auto"/>
            <w:right w:val="none" w:sz="0" w:space="0" w:color="auto"/>
          </w:divBdr>
        </w:div>
        <w:div w:id="884947202">
          <w:marLeft w:val="1800"/>
          <w:marRight w:val="0"/>
          <w:marTop w:val="106"/>
          <w:marBottom w:val="0"/>
          <w:divBdr>
            <w:top w:val="none" w:sz="0" w:space="0" w:color="auto"/>
            <w:left w:val="none" w:sz="0" w:space="0" w:color="auto"/>
            <w:bottom w:val="none" w:sz="0" w:space="0" w:color="auto"/>
            <w:right w:val="none" w:sz="0" w:space="0" w:color="auto"/>
          </w:divBdr>
        </w:div>
        <w:div w:id="315915242">
          <w:marLeft w:val="1166"/>
          <w:marRight w:val="0"/>
          <w:marTop w:val="115"/>
          <w:marBottom w:val="0"/>
          <w:divBdr>
            <w:top w:val="none" w:sz="0" w:space="0" w:color="auto"/>
            <w:left w:val="none" w:sz="0" w:space="0" w:color="auto"/>
            <w:bottom w:val="none" w:sz="0" w:space="0" w:color="auto"/>
            <w:right w:val="none" w:sz="0" w:space="0" w:color="auto"/>
          </w:divBdr>
        </w:div>
        <w:div w:id="1958758473">
          <w:marLeft w:val="1800"/>
          <w:marRight w:val="0"/>
          <w:marTop w:val="106"/>
          <w:marBottom w:val="0"/>
          <w:divBdr>
            <w:top w:val="none" w:sz="0" w:space="0" w:color="auto"/>
            <w:left w:val="none" w:sz="0" w:space="0" w:color="auto"/>
            <w:bottom w:val="none" w:sz="0" w:space="0" w:color="auto"/>
            <w:right w:val="none" w:sz="0" w:space="0" w:color="auto"/>
          </w:divBdr>
        </w:div>
        <w:div w:id="997613020">
          <w:marLeft w:val="1166"/>
          <w:marRight w:val="0"/>
          <w:marTop w:val="115"/>
          <w:marBottom w:val="0"/>
          <w:divBdr>
            <w:top w:val="none" w:sz="0" w:space="0" w:color="auto"/>
            <w:left w:val="none" w:sz="0" w:space="0" w:color="auto"/>
            <w:bottom w:val="none" w:sz="0" w:space="0" w:color="auto"/>
            <w:right w:val="none" w:sz="0" w:space="0" w:color="auto"/>
          </w:divBdr>
        </w:div>
      </w:divsChild>
    </w:div>
    <w:div w:id="1515456670">
      <w:bodyDiv w:val="1"/>
      <w:marLeft w:val="0"/>
      <w:marRight w:val="0"/>
      <w:marTop w:val="0"/>
      <w:marBottom w:val="0"/>
      <w:divBdr>
        <w:top w:val="none" w:sz="0" w:space="0" w:color="auto"/>
        <w:left w:val="none" w:sz="0" w:space="0" w:color="auto"/>
        <w:bottom w:val="none" w:sz="0" w:space="0" w:color="auto"/>
        <w:right w:val="none" w:sz="0" w:space="0" w:color="auto"/>
      </w:divBdr>
      <w:divsChild>
        <w:div w:id="1652708897">
          <w:marLeft w:val="547"/>
          <w:marRight w:val="0"/>
          <w:marTop w:val="125"/>
          <w:marBottom w:val="0"/>
          <w:divBdr>
            <w:top w:val="none" w:sz="0" w:space="0" w:color="auto"/>
            <w:left w:val="none" w:sz="0" w:space="0" w:color="auto"/>
            <w:bottom w:val="none" w:sz="0" w:space="0" w:color="auto"/>
            <w:right w:val="none" w:sz="0" w:space="0" w:color="auto"/>
          </w:divBdr>
        </w:div>
        <w:div w:id="1394740824">
          <w:marLeft w:val="1166"/>
          <w:marRight w:val="0"/>
          <w:marTop w:val="115"/>
          <w:marBottom w:val="0"/>
          <w:divBdr>
            <w:top w:val="none" w:sz="0" w:space="0" w:color="auto"/>
            <w:left w:val="none" w:sz="0" w:space="0" w:color="auto"/>
            <w:bottom w:val="none" w:sz="0" w:space="0" w:color="auto"/>
            <w:right w:val="none" w:sz="0" w:space="0" w:color="auto"/>
          </w:divBdr>
        </w:div>
        <w:div w:id="1395160912">
          <w:marLeft w:val="1166"/>
          <w:marRight w:val="0"/>
          <w:marTop w:val="115"/>
          <w:marBottom w:val="0"/>
          <w:divBdr>
            <w:top w:val="none" w:sz="0" w:space="0" w:color="auto"/>
            <w:left w:val="none" w:sz="0" w:space="0" w:color="auto"/>
            <w:bottom w:val="none" w:sz="0" w:space="0" w:color="auto"/>
            <w:right w:val="none" w:sz="0" w:space="0" w:color="auto"/>
          </w:divBdr>
        </w:div>
        <w:div w:id="1447696434">
          <w:marLeft w:val="1166"/>
          <w:marRight w:val="0"/>
          <w:marTop w:val="115"/>
          <w:marBottom w:val="0"/>
          <w:divBdr>
            <w:top w:val="none" w:sz="0" w:space="0" w:color="auto"/>
            <w:left w:val="none" w:sz="0" w:space="0" w:color="auto"/>
            <w:bottom w:val="none" w:sz="0" w:space="0" w:color="auto"/>
            <w:right w:val="none" w:sz="0" w:space="0" w:color="auto"/>
          </w:divBdr>
        </w:div>
        <w:div w:id="1164859964">
          <w:marLeft w:val="1166"/>
          <w:marRight w:val="0"/>
          <w:marTop w:val="115"/>
          <w:marBottom w:val="0"/>
          <w:divBdr>
            <w:top w:val="none" w:sz="0" w:space="0" w:color="auto"/>
            <w:left w:val="none" w:sz="0" w:space="0" w:color="auto"/>
            <w:bottom w:val="none" w:sz="0" w:space="0" w:color="auto"/>
            <w:right w:val="none" w:sz="0" w:space="0" w:color="auto"/>
          </w:divBdr>
        </w:div>
        <w:div w:id="1452741952">
          <w:marLeft w:val="1166"/>
          <w:marRight w:val="0"/>
          <w:marTop w:val="115"/>
          <w:marBottom w:val="0"/>
          <w:divBdr>
            <w:top w:val="none" w:sz="0" w:space="0" w:color="auto"/>
            <w:left w:val="none" w:sz="0" w:space="0" w:color="auto"/>
            <w:bottom w:val="none" w:sz="0" w:space="0" w:color="auto"/>
            <w:right w:val="none" w:sz="0" w:space="0" w:color="auto"/>
          </w:divBdr>
        </w:div>
        <w:div w:id="1021515721">
          <w:marLeft w:val="1166"/>
          <w:marRight w:val="0"/>
          <w:marTop w:val="115"/>
          <w:marBottom w:val="0"/>
          <w:divBdr>
            <w:top w:val="none" w:sz="0" w:space="0" w:color="auto"/>
            <w:left w:val="none" w:sz="0" w:space="0" w:color="auto"/>
            <w:bottom w:val="none" w:sz="0" w:space="0" w:color="auto"/>
            <w:right w:val="none" w:sz="0" w:space="0" w:color="auto"/>
          </w:divBdr>
        </w:div>
        <w:div w:id="36400473">
          <w:marLeft w:val="1166"/>
          <w:marRight w:val="0"/>
          <w:marTop w:val="115"/>
          <w:marBottom w:val="0"/>
          <w:divBdr>
            <w:top w:val="none" w:sz="0" w:space="0" w:color="auto"/>
            <w:left w:val="none" w:sz="0" w:space="0" w:color="auto"/>
            <w:bottom w:val="none" w:sz="0" w:space="0" w:color="auto"/>
            <w:right w:val="none" w:sz="0" w:space="0" w:color="auto"/>
          </w:divBdr>
        </w:div>
        <w:div w:id="714162523">
          <w:marLeft w:val="1166"/>
          <w:marRight w:val="0"/>
          <w:marTop w:val="115"/>
          <w:marBottom w:val="0"/>
          <w:divBdr>
            <w:top w:val="none" w:sz="0" w:space="0" w:color="auto"/>
            <w:left w:val="none" w:sz="0" w:space="0" w:color="auto"/>
            <w:bottom w:val="none" w:sz="0" w:space="0" w:color="auto"/>
            <w:right w:val="none" w:sz="0" w:space="0" w:color="auto"/>
          </w:divBdr>
        </w:div>
      </w:divsChild>
    </w:div>
    <w:div w:id="1527258212">
      <w:bodyDiv w:val="1"/>
      <w:marLeft w:val="0"/>
      <w:marRight w:val="0"/>
      <w:marTop w:val="0"/>
      <w:marBottom w:val="0"/>
      <w:divBdr>
        <w:top w:val="none" w:sz="0" w:space="0" w:color="auto"/>
        <w:left w:val="none" w:sz="0" w:space="0" w:color="auto"/>
        <w:bottom w:val="none" w:sz="0" w:space="0" w:color="auto"/>
        <w:right w:val="none" w:sz="0" w:space="0" w:color="auto"/>
      </w:divBdr>
      <w:divsChild>
        <w:div w:id="1344435242">
          <w:marLeft w:val="547"/>
          <w:marRight w:val="0"/>
          <w:marTop w:val="125"/>
          <w:marBottom w:val="0"/>
          <w:divBdr>
            <w:top w:val="none" w:sz="0" w:space="0" w:color="auto"/>
            <w:left w:val="none" w:sz="0" w:space="0" w:color="auto"/>
            <w:bottom w:val="none" w:sz="0" w:space="0" w:color="auto"/>
            <w:right w:val="none" w:sz="0" w:space="0" w:color="auto"/>
          </w:divBdr>
        </w:div>
        <w:div w:id="365913971">
          <w:marLeft w:val="1166"/>
          <w:marRight w:val="0"/>
          <w:marTop w:val="115"/>
          <w:marBottom w:val="0"/>
          <w:divBdr>
            <w:top w:val="none" w:sz="0" w:space="0" w:color="auto"/>
            <w:left w:val="none" w:sz="0" w:space="0" w:color="auto"/>
            <w:bottom w:val="none" w:sz="0" w:space="0" w:color="auto"/>
            <w:right w:val="none" w:sz="0" w:space="0" w:color="auto"/>
          </w:divBdr>
        </w:div>
        <w:div w:id="1548176878">
          <w:marLeft w:val="547"/>
          <w:marRight w:val="0"/>
          <w:marTop w:val="125"/>
          <w:marBottom w:val="0"/>
          <w:divBdr>
            <w:top w:val="none" w:sz="0" w:space="0" w:color="auto"/>
            <w:left w:val="none" w:sz="0" w:space="0" w:color="auto"/>
            <w:bottom w:val="none" w:sz="0" w:space="0" w:color="auto"/>
            <w:right w:val="none" w:sz="0" w:space="0" w:color="auto"/>
          </w:divBdr>
        </w:div>
        <w:div w:id="1013410880">
          <w:marLeft w:val="1166"/>
          <w:marRight w:val="0"/>
          <w:marTop w:val="115"/>
          <w:marBottom w:val="0"/>
          <w:divBdr>
            <w:top w:val="none" w:sz="0" w:space="0" w:color="auto"/>
            <w:left w:val="none" w:sz="0" w:space="0" w:color="auto"/>
            <w:bottom w:val="none" w:sz="0" w:space="0" w:color="auto"/>
            <w:right w:val="none" w:sz="0" w:space="0" w:color="auto"/>
          </w:divBdr>
        </w:div>
        <w:div w:id="1879731359">
          <w:marLeft w:val="1166"/>
          <w:marRight w:val="0"/>
          <w:marTop w:val="115"/>
          <w:marBottom w:val="0"/>
          <w:divBdr>
            <w:top w:val="none" w:sz="0" w:space="0" w:color="auto"/>
            <w:left w:val="none" w:sz="0" w:space="0" w:color="auto"/>
            <w:bottom w:val="none" w:sz="0" w:space="0" w:color="auto"/>
            <w:right w:val="none" w:sz="0" w:space="0" w:color="auto"/>
          </w:divBdr>
        </w:div>
        <w:div w:id="810711053">
          <w:marLeft w:val="547"/>
          <w:marRight w:val="0"/>
          <w:marTop w:val="125"/>
          <w:marBottom w:val="0"/>
          <w:divBdr>
            <w:top w:val="none" w:sz="0" w:space="0" w:color="auto"/>
            <w:left w:val="none" w:sz="0" w:space="0" w:color="auto"/>
            <w:bottom w:val="none" w:sz="0" w:space="0" w:color="auto"/>
            <w:right w:val="none" w:sz="0" w:space="0" w:color="auto"/>
          </w:divBdr>
        </w:div>
        <w:div w:id="1197158069">
          <w:marLeft w:val="1166"/>
          <w:marRight w:val="0"/>
          <w:marTop w:val="115"/>
          <w:marBottom w:val="0"/>
          <w:divBdr>
            <w:top w:val="none" w:sz="0" w:space="0" w:color="auto"/>
            <w:left w:val="none" w:sz="0" w:space="0" w:color="auto"/>
            <w:bottom w:val="none" w:sz="0" w:space="0" w:color="auto"/>
            <w:right w:val="none" w:sz="0" w:space="0" w:color="auto"/>
          </w:divBdr>
        </w:div>
        <w:div w:id="1998798808">
          <w:marLeft w:val="1166"/>
          <w:marRight w:val="0"/>
          <w:marTop w:val="115"/>
          <w:marBottom w:val="0"/>
          <w:divBdr>
            <w:top w:val="none" w:sz="0" w:space="0" w:color="auto"/>
            <w:left w:val="none" w:sz="0" w:space="0" w:color="auto"/>
            <w:bottom w:val="none" w:sz="0" w:space="0" w:color="auto"/>
            <w:right w:val="none" w:sz="0" w:space="0" w:color="auto"/>
          </w:divBdr>
        </w:div>
      </w:divsChild>
    </w:div>
    <w:div w:id="1583297846">
      <w:bodyDiv w:val="1"/>
      <w:marLeft w:val="0"/>
      <w:marRight w:val="0"/>
      <w:marTop w:val="0"/>
      <w:marBottom w:val="0"/>
      <w:divBdr>
        <w:top w:val="none" w:sz="0" w:space="0" w:color="auto"/>
        <w:left w:val="none" w:sz="0" w:space="0" w:color="auto"/>
        <w:bottom w:val="none" w:sz="0" w:space="0" w:color="auto"/>
        <w:right w:val="none" w:sz="0" w:space="0" w:color="auto"/>
      </w:divBdr>
      <w:divsChild>
        <w:div w:id="1067262810">
          <w:marLeft w:val="547"/>
          <w:marRight w:val="0"/>
          <w:marTop w:val="125"/>
          <w:marBottom w:val="0"/>
          <w:divBdr>
            <w:top w:val="none" w:sz="0" w:space="0" w:color="auto"/>
            <w:left w:val="none" w:sz="0" w:space="0" w:color="auto"/>
            <w:bottom w:val="none" w:sz="0" w:space="0" w:color="auto"/>
            <w:right w:val="none" w:sz="0" w:space="0" w:color="auto"/>
          </w:divBdr>
        </w:div>
        <w:div w:id="904992028">
          <w:marLeft w:val="1166"/>
          <w:marRight w:val="0"/>
          <w:marTop w:val="115"/>
          <w:marBottom w:val="0"/>
          <w:divBdr>
            <w:top w:val="none" w:sz="0" w:space="0" w:color="auto"/>
            <w:left w:val="none" w:sz="0" w:space="0" w:color="auto"/>
            <w:bottom w:val="none" w:sz="0" w:space="0" w:color="auto"/>
            <w:right w:val="none" w:sz="0" w:space="0" w:color="auto"/>
          </w:divBdr>
        </w:div>
        <w:div w:id="1894542631">
          <w:marLeft w:val="1166"/>
          <w:marRight w:val="0"/>
          <w:marTop w:val="115"/>
          <w:marBottom w:val="0"/>
          <w:divBdr>
            <w:top w:val="none" w:sz="0" w:space="0" w:color="auto"/>
            <w:left w:val="none" w:sz="0" w:space="0" w:color="auto"/>
            <w:bottom w:val="none" w:sz="0" w:space="0" w:color="auto"/>
            <w:right w:val="none" w:sz="0" w:space="0" w:color="auto"/>
          </w:divBdr>
        </w:div>
        <w:div w:id="365369947">
          <w:marLeft w:val="1166"/>
          <w:marRight w:val="0"/>
          <w:marTop w:val="115"/>
          <w:marBottom w:val="0"/>
          <w:divBdr>
            <w:top w:val="none" w:sz="0" w:space="0" w:color="auto"/>
            <w:left w:val="none" w:sz="0" w:space="0" w:color="auto"/>
            <w:bottom w:val="none" w:sz="0" w:space="0" w:color="auto"/>
            <w:right w:val="none" w:sz="0" w:space="0" w:color="auto"/>
          </w:divBdr>
        </w:div>
        <w:div w:id="525406740">
          <w:marLeft w:val="547"/>
          <w:marRight w:val="0"/>
          <w:marTop w:val="125"/>
          <w:marBottom w:val="0"/>
          <w:divBdr>
            <w:top w:val="none" w:sz="0" w:space="0" w:color="auto"/>
            <w:left w:val="none" w:sz="0" w:space="0" w:color="auto"/>
            <w:bottom w:val="none" w:sz="0" w:space="0" w:color="auto"/>
            <w:right w:val="none" w:sz="0" w:space="0" w:color="auto"/>
          </w:divBdr>
        </w:div>
        <w:div w:id="638144009">
          <w:marLeft w:val="1166"/>
          <w:marRight w:val="0"/>
          <w:marTop w:val="115"/>
          <w:marBottom w:val="0"/>
          <w:divBdr>
            <w:top w:val="none" w:sz="0" w:space="0" w:color="auto"/>
            <w:left w:val="none" w:sz="0" w:space="0" w:color="auto"/>
            <w:bottom w:val="none" w:sz="0" w:space="0" w:color="auto"/>
            <w:right w:val="none" w:sz="0" w:space="0" w:color="auto"/>
          </w:divBdr>
        </w:div>
      </w:divsChild>
    </w:div>
    <w:div w:id="1584485890">
      <w:bodyDiv w:val="1"/>
      <w:marLeft w:val="0"/>
      <w:marRight w:val="0"/>
      <w:marTop w:val="0"/>
      <w:marBottom w:val="0"/>
      <w:divBdr>
        <w:top w:val="none" w:sz="0" w:space="0" w:color="auto"/>
        <w:left w:val="none" w:sz="0" w:space="0" w:color="auto"/>
        <w:bottom w:val="none" w:sz="0" w:space="0" w:color="auto"/>
        <w:right w:val="none" w:sz="0" w:space="0" w:color="auto"/>
      </w:divBdr>
      <w:divsChild>
        <w:div w:id="1585608727">
          <w:marLeft w:val="547"/>
          <w:marRight w:val="0"/>
          <w:marTop w:val="125"/>
          <w:marBottom w:val="0"/>
          <w:divBdr>
            <w:top w:val="none" w:sz="0" w:space="0" w:color="auto"/>
            <w:left w:val="none" w:sz="0" w:space="0" w:color="auto"/>
            <w:bottom w:val="none" w:sz="0" w:space="0" w:color="auto"/>
            <w:right w:val="none" w:sz="0" w:space="0" w:color="auto"/>
          </w:divBdr>
        </w:div>
        <w:div w:id="778259990">
          <w:marLeft w:val="1166"/>
          <w:marRight w:val="0"/>
          <w:marTop w:val="115"/>
          <w:marBottom w:val="0"/>
          <w:divBdr>
            <w:top w:val="none" w:sz="0" w:space="0" w:color="auto"/>
            <w:left w:val="none" w:sz="0" w:space="0" w:color="auto"/>
            <w:bottom w:val="none" w:sz="0" w:space="0" w:color="auto"/>
            <w:right w:val="none" w:sz="0" w:space="0" w:color="auto"/>
          </w:divBdr>
        </w:div>
        <w:div w:id="809710442">
          <w:marLeft w:val="547"/>
          <w:marRight w:val="0"/>
          <w:marTop w:val="125"/>
          <w:marBottom w:val="0"/>
          <w:divBdr>
            <w:top w:val="none" w:sz="0" w:space="0" w:color="auto"/>
            <w:left w:val="none" w:sz="0" w:space="0" w:color="auto"/>
            <w:bottom w:val="none" w:sz="0" w:space="0" w:color="auto"/>
            <w:right w:val="none" w:sz="0" w:space="0" w:color="auto"/>
          </w:divBdr>
        </w:div>
        <w:div w:id="297688729">
          <w:marLeft w:val="1166"/>
          <w:marRight w:val="0"/>
          <w:marTop w:val="115"/>
          <w:marBottom w:val="0"/>
          <w:divBdr>
            <w:top w:val="none" w:sz="0" w:space="0" w:color="auto"/>
            <w:left w:val="none" w:sz="0" w:space="0" w:color="auto"/>
            <w:bottom w:val="none" w:sz="0" w:space="0" w:color="auto"/>
            <w:right w:val="none" w:sz="0" w:space="0" w:color="auto"/>
          </w:divBdr>
        </w:div>
        <w:div w:id="1056053011">
          <w:marLeft w:val="1166"/>
          <w:marRight w:val="0"/>
          <w:marTop w:val="115"/>
          <w:marBottom w:val="0"/>
          <w:divBdr>
            <w:top w:val="none" w:sz="0" w:space="0" w:color="auto"/>
            <w:left w:val="none" w:sz="0" w:space="0" w:color="auto"/>
            <w:bottom w:val="none" w:sz="0" w:space="0" w:color="auto"/>
            <w:right w:val="none" w:sz="0" w:space="0" w:color="auto"/>
          </w:divBdr>
        </w:div>
        <w:div w:id="1148864497">
          <w:marLeft w:val="1166"/>
          <w:marRight w:val="0"/>
          <w:marTop w:val="115"/>
          <w:marBottom w:val="0"/>
          <w:divBdr>
            <w:top w:val="none" w:sz="0" w:space="0" w:color="auto"/>
            <w:left w:val="none" w:sz="0" w:space="0" w:color="auto"/>
            <w:bottom w:val="none" w:sz="0" w:space="0" w:color="auto"/>
            <w:right w:val="none" w:sz="0" w:space="0" w:color="auto"/>
          </w:divBdr>
        </w:div>
        <w:div w:id="332032096">
          <w:marLeft w:val="1166"/>
          <w:marRight w:val="0"/>
          <w:marTop w:val="115"/>
          <w:marBottom w:val="0"/>
          <w:divBdr>
            <w:top w:val="none" w:sz="0" w:space="0" w:color="auto"/>
            <w:left w:val="none" w:sz="0" w:space="0" w:color="auto"/>
            <w:bottom w:val="none" w:sz="0" w:space="0" w:color="auto"/>
            <w:right w:val="none" w:sz="0" w:space="0" w:color="auto"/>
          </w:divBdr>
        </w:div>
        <w:div w:id="1321956749">
          <w:marLeft w:val="547"/>
          <w:marRight w:val="0"/>
          <w:marTop w:val="125"/>
          <w:marBottom w:val="0"/>
          <w:divBdr>
            <w:top w:val="none" w:sz="0" w:space="0" w:color="auto"/>
            <w:left w:val="none" w:sz="0" w:space="0" w:color="auto"/>
            <w:bottom w:val="none" w:sz="0" w:space="0" w:color="auto"/>
            <w:right w:val="none" w:sz="0" w:space="0" w:color="auto"/>
          </w:divBdr>
        </w:div>
      </w:divsChild>
    </w:div>
    <w:div w:id="1596133843">
      <w:bodyDiv w:val="1"/>
      <w:marLeft w:val="0"/>
      <w:marRight w:val="0"/>
      <w:marTop w:val="0"/>
      <w:marBottom w:val="0"/>
      <w:divBdr>
        <w:top w:val="none" w:sz="0" w:space="0" w:color="auto"/>
        <w:left w:val="none" w:sz="0" w:space="0" w:color="auto"/>
        <w:bottom w:val="none" w:sz="0" w:space="0" w:color="auto"/>
        <w:right w:val="none" w:sz="0" w:space="0" w:color="auto"/>
      </w:divBdr>
      <w:divsChild>
        <w:div w:id="2026978982">
          <w:marLeft w:val="547"/>
          <w:marRight w:val="0"/>
          <w:marTop w:val="125"/>
          <w:marBottom w:val="0"/>
          <w:divBdr>
            <w:top w:val="none" w:sz="0" w:space="0" w:color="auto"/>
            <w:left w:val="none" w:sz="0" w:space="0" w:color="auto"/>
            <w:bottom w:val="none" w:sz="0" w:space="0" w:color="auto"/>
            <w:right w:val="none" w:sz="0" w:space="0" w:color="auto"/>
          </w:divBdr>
        </w:div>
        <w:div w:id="302152729">
          <w:marLeft w:val="1166"/>
          <w:marRight w:val="0"/>
          <w:marTop w:val="115"/>
          <w:marBottom w:val="0"/>
          <w:divBdr>
            <w:top w:val="none" w:sz="0" w:space="0" w:color="auto"/>
            <w:left w:val="none" w:sz="0" w:space="0" w:color="auto"/>
            <w:bottom w:val="none" w:sz="0" w:space="0" w:color="auto"/>
            <w:right w:val="none" w:sz="0" w:space="0" w:color="auto"/>
          </w:divBdr>
        </w:div>
        <w:div w:id="36125817">
          <w:marLeft w:val="1166"/>
          <w:marRight w:val="0"/>
          <w:marTop w:val="115"/>
          <w:marBottom w:val="0"/>
          <w:divBdr>
            <w:top w:val="none" w:sz="0" w:space="0" w:color="auto"/>
            <w:left w:val="none" w:sz="0" w:space="0" w:color="auto"/>
            <w:bottom w:val="none" w:sz="0" w:space="0" w:color="auto"/>
            <w:right w:val="none" w:sz="0" w:space="0" w:color="auto"/>
          </w:divBdr>
        </w:div>
        <w:div w:id="2049210689">
          <w:marLeft w:val="1166"/>
          <w:marRight w:val="0"/>
          <w:marTop w:val="115"/>
          <w:marBottom w:val="0"/>
          <w:divBdr>
            <w:top w:val="none" w:sz="0" w:space="0" w:color="auto"/>
            <w:left w:val="none" w:sz="0" w:space="0" w:color="auto"/>
            <w:bottom w:val="none" w:sz="0" w:space="0" w:color="auto"/>
            <w:right w:val="none" w:sz="0" w:space="0" w:color="auto"/>
          </w:divBdr>
        </w:div>
      </w:divsChild>
    </w:div>
    <w:div w:id="1610578398">
      <w:bodyDiv w:val="1"/>
      <w:marLeft w:val="0"/>
      <w:marRight w:val="0"/>
      <w:marTop w:val="0"/>
      <w:marBottom w:val="0"/>
      <w:divBdr>
        <w:top w:val="none" w:sz="0" w:space="0" w:color="auto"/>
        <w:left w:val="none" w:sz="0" w:space="0" w:color="auto"/>
        <w:bottom w:val="none" w:sz="0" w:space="0" w:color="auto"/>
        <w:right w:val="none" w:sz="0" w:space="0" w:color="auto"/>
      </w:divBdr>
      <w:divsChild>
        <w:div w:id="285048324">
          <w:marLeft w:val="547"/>
          <w:marRight w:val="0"/>
          <w:marTop w:val="125"/>
          <w:marBottom w:val="0"/>
          <w:divBdr>
            <w:top w:val="none" w:sz="0" w:space="0" w:color="auto"/>
            <w:left w:val="none" w:sz="0" w:space="0" w:color="auto"/>
            <w:bottom w:val="none" w:sz="0" w:space="0" w:color="auto"/>
            <w:right w:val="none" w:sz="0" w:space="0" w:color="auto"/>
          </w:divBdr>
        </w:div>
        <w:div w:id="130828446">
          <w:marLeft w:val="1166"/>
          <w:marRight w:val="0"/>
          <w:marTop w:val="115"/>
          <w:marBottom w:val="0"/>
          <w:divBdr>
            <w:top w:val="none" w:sz="0" w:space="0" w:color="auto"/>
            <w:left w:val="none" w:sz="0" w:space="0" w:color="auto"/>
            <w:bottom w:val="none" w:sz="0" w:space="0" w:color="auto"/>
            <w:right w:val="none" w:sz="0" w:space="0" w:color="auto"/>
          </w:divBdr>
        </w:div>
        <w:div w:id="1925602485">
          <w:marLeft w:val="1166"/>
          <w:marRight w:val="0"/>
          <w:marTop w:val="115"/>
          <w:marBottom w:val="0"/>
          <w:divBdr>
            <w:top w:val="none" w:sz="0" w:space="0" w:color="auto"/>
            <w:left w:val="none" w:sz="0" w:space="0" w:color="auto"/>
            <w:bottom w:val="none" w:sz="0" w:space="0" w:color="auto"/>
            <w:right w:val="none" w:sz="0" w:space="0" w:color="auto"/>
          </w:divBdr>
        </w:div>
        <w:div w:id="1007097048">
          <w:marLeft w:val="1166"/>
          <w:marRight w:val="0"/>
          <w:marTop w:val="115"/>
          <w:marBottom w:val="0"/>
          <w:divBdr>
            <w:top w:val="none" w:sz="0" w:space="0" w:color="auto"/>
            <w:left w:val="none" w:sz="0" w:space="0" w:color="auto"/>
            <w:bottom w:val="none" w:sz="0" w:space="0" w:color="auto"/>
            <w:right w:val="none" w:sz="0" w:space="0" w:color="auto"/>
          </w:divBdr>
        </w:div>
        <w:div w:id="571618080">
          <w:marLeft w:val="547"/>
          <w:marRight w:val="0"/>
          <w:marTop w:val="125"/>
          <w:marBottom w:val="0"/>
          <w:divBdr>
            <w:top w:val="none" w:sz="0" w:space="0" w:color="auto"/>
            <w:left w:val="none" w:sz="0" w:space="0" w:color="auto"/>
            <w:bottom w:val="none" w:sz="0" w:space="0" w:color="auto"/>
            <w:right w:val="none" w:sz="0" w:space="0" w:color="auto"/>
          </w:divBdr>
        </w:div>
        <w:div w:id="1783963131">
          <w:marLeft w:val="1166"/>
          <w:marRight w:val="0"/>
          <w:marTop w:val="115"/>
          <w:marBottom w:val="0"/>
          <w:divBdr>
            <w:top w:val="none" w:sz="0" w:space="0" w:color="auto"/>
            <w:left w:val="none" w:sz="0" w:space="0" w:color="auto"/>
            <w:bottom w:val="none" w:sz="0" w:space="0" w:color="auto"/>
            <w:right w:val="none" w:sz="0" w:space="0" w:color="auto"/>
          </w:divBdr>
        </w:div>
        <w:div w:id="1096512699">
          <w:marLeft w:val="1166"/>
          <w:marRight w:val="0"/>
          <w:marTop w:val="115"/>
          <w:marBottom w:val="0"/>
          <w:divBdr>
            <w:top w:val="none" w:sz="0" w:space="0" w:color="auto"/>
            <w:left w:val="none" w:sz="0" w:space="0" w:color="auto"/>
            <w:bottom w:val="none" w:sz="0" w:space="0" w:color="auto"/>
            <w:right w:val="none" w:sz="0" w:space="0" w:color="auto"/>
          </w:divBdr>
        </w:div>
      </w:divsChild>
    </w:div>
    <w:div w:id="1621952732">
      <w:bodyDiv w:val="1"/>
      <w:marLeft w:val="0"/>
      <w:marRight w:val="0"/>
      <w:marTop w:val="0"/>
      <w:marBottom w:val="0"/>
      <w:divBdr>
        <w:top w:val="none" w:sz="0" w:space="0" w:color="auto"/>
        <w:left w:val="none" w:sz="0" w:space="0" w:color="auto"/>
        <w:bottom w:val="none" w:sz="0" w:space="0" w:color="auto"/>
        <w:right w:val="none" w:sz="0" w:space="0" w:color="auto"/>
      </w:divBdr>
    </w:div>
    <w:div w:id="1624801023">
      <w:bodyDiv w:val="1"/>
      <w:marLeft w:val="0"/>
      <w:marRight w:val="0"/>
      <w:marTop w:val="0"/>
      <w:marBottom w:val="0"/>
      <w:divBdr>
        <w:top w:val="none" w:sz="0" w:space="0" w:color="auto"/>
        <w:left w:val="none" w:sz="0" w:space="0" w:color="auto"/>
        <w:bottom w:val="none" w:sz="0" w:space="0" w:color="auto"/>
        <w:right w:val="none" w:sz="0" w:space="0" w:color="auto"/>
      </w:divBdr>
      <w:divsChild>
        <w:div w:id="736587855">
          <w:marLeft w:val="547"/>
          <w:marRight w:val="0"/>
          <w:marTop w:val="125"/>
          <w:marBottom w:val="0"/>
          <w:divBdr>
            <w:top w:val="none" w:sz="0" w:space="0" w:color="auto"/>
            <w:left w:val="none" w:sz="0" w:space="0" w:color="auto"/>
            <w:bottom w:val="none" w:sz="0" w:space="0" w:color="auto"/>
            <w:right w:val="none" w:sz="0" w:space="0" w:color="auto"/>
          </w:divBdr>
        </w:div>
        <w:div w:id="856849450">
          <w:marLeft w:val="1166"/>
          <w:marRight w:val="0"/>
          <w:marTop w:val="115"/>
          <w:marBottom w:val="0"/>
          <w:divBdr>
            <w:top w:val="none" w:sz="0" w:space="0" w:color="auto"/>
            <w:left w:val="none" w:sz="0" w:space="0" w:color="auto"/>
            <w:bottom w:val="none" w:sz="0" w:space="0" w:color="auto"/>
            <w:right w:val="none" w:sz="0" w:space="0" w:color="auto"/>
          </w:divBdr>
        </w:div>
        <w:div w:id="265429558">
          <w:marLeft w:val="1166"/>
          <w:marRight w:val="0"/>
          <w:marTop w:val="115"/>
          <w:marBottom w:val="0"/>
          <w:divBdr>
            <w:top w:val="none" w:sz="0" w:space="0" w:color="auto"/>
            <w:left w:val="none" w:sz="0" w:space="0" w:color="auto"/>
            <w:bottom w:val="none" w:sz="0" w:space="0" w:color="auto"/>
            <w:right w:val="none" w:sz="0" w:space="0" w:color="auto"/>
          </w:divBdr>
        </w:div>
        <w:div w:id="2096049007">
          <w:marLeft w:val="1166"/>
          <w:marRight w:val="0"/>
          <w:marTop w:val="115"/>
          <w:marBottom w:val="0"/>
          <w:divBdr>
            <w:top w:val="none" w:sz="0" w:space="0" w:color="auto"/>
            <w:left w:val="none" w:sz="0" w:space="0" w:color="auto"/>
            <w:bottom w:val="none" w:sz="0" w:space="0" w:color="auto"/>
            <w:right w:val="none" w:sz="0" w:space="0" w:color="auto"/>
          </w:divBdr>
        </w:div>
        <w:div w:id="1696037427">
          <w:marLeft w:val="1166"/>
          <w:marRight w:val="0"/>
          <w:marTop w:val="115"/>
          <w:marBottom w:val="0"/>
          <w:divBdr>
            <w:top w:val="none" w:sz="0" w:space="0" w:color="auto"/>
            <w:left w:val="none" w:sz="0" w:space="0" w:color="auto"/>
            <w:bottom w:val="none" w:sz="0" w:space="0" w:color="auto"/>
            <w:right w:val="none" w:sz="0" w:space="0" w:color="auto"/>
          </w:divBdr>
        </w:div>
        <w:div w:id="601959054">
          <w:marLeft w:val="547"/>
          <w:marRight w:val="0"/>
          <w:marTop w:val="125"/>
          <w:marBottom w:val="0"/>
          <w:divBdr>
            <w:top w:val="none" w:sz="0" w:space="0" w:color="auto"/>
            <w:left w:val="none" w:sz="0" w:space="0" w:color="auto"/>
            <w:bottom w:val="none" w:sz="0" w:space="0" w:color="auto"/>
            <w:right w:val="none" w:sz="0" w:space="0" w:color="auto"/>
          </w:divBdr>
        </w:div>
        <w:div w:id="518738968">
          <w:marLeft w:val="547"/>
          <w:marRight w:val="0"/>
          <w:marTop w:val="125"/>
          <w:marBottom w:val="0"/>
          <w:divBdr>
            <w:top w:val="none" w:sz="0" w:space="0" w:color="auto"/>
            <w:left w:val="none" w:sz="0" w:space="0" w:color="auto"/>
            <w:bottom w:val="none" w:sz="0" w:space="0" w:color="auto"/>
            <w:right w:val="none" w:sz="0" w:space="0" w:color="auto"/>
          </w:divBdr>
        </w:div>
        <w:div w:id="1160853000">
          <w:marLeft w:val="1166"/>
          <w:marRight w:val="0"/>
          <w:marTop w:val="115"/>
          <w:marBottom w:val="0"/>
          <w:divBdr>
            <w:top w:val="none" w:sz="0" w:space="0" w:color="auto"/>
            <w:left w:val="none" w:sz="0" w:space="0" w:color="auto"/>
            <w:bottom w:val="none" w:sz="0" w:space="0" w:color="auto"/>
            <w:right w:val="none" w:sz="0" w:space="0" w:color="auto"/>
          </w:divBdr>
        </w:div>
      </w:divsChild>
    </w:div>
    <w:div w:id="1659917069">
      <w:bodyDiv w:val="1"/>
      <w:marLeft w:val="0"/>
      <w:marRight w:val="0"/>
      <w:marTop w:val="0"/>
      <w:marBottom w:val="0"/>
      <w:divBdr>
        <w:top w:val="none" w:sz="0" w:space="0" w:color="auto"/>
        <w:left w:val="none" w:sz="0" w:space="0" w:color="auto"/>
        <w:bottom w:val="none" w:sz="0" w:space="0" w:color="auto"/>
        <w:right w:val="none" w:sz="0" w:space="0" w:color="auto"/>
      </w:divBdr>
      <w:divsChild>
        <w:div w:id="977762930">
          <w:marLeft w:val="547"/>
          <w:marRight w:val="0"/>
          <w:marTop w:val="125"/>
          <w:marBottom w:val="0"/>
          <w:divBdr>
            <w:top w:val="none" w:sz="0" w:space="0" w:color="auto"/>
            <w:left w:val="none" w:sz="0" w:space="0" w:color="auto"/>
            <w:bottom w:val="none" w:sz="0" w:space="0" w:color="auto"/>
            <w:right w:val="none" w:sz="0" w:space="0" w:color="auto"/>
          </w:divBdr>
        </w:div>
        <w:div w:id="464397247">
          <w:marLeft w:val="547"/>
          <w:marRight w:val="0"/>
          <w:marTop w:val="125"/>
          <w:marBottom w:val="0"/>
          <w:divBdr>
            <w:top w:val="none" w:sz="0" w:space="0" w:color="auto"/>
            <w:left w:val="none" w:sz="0" w:space="0" w:color="auto"/>
            <w:bottom w:val="none" w:sz="0" w:space="0" w:color="auto"/>
            <w:right w:val="none" w:sz="0" w:space="0" w:color="auto"/>
          </w:divBdr>
        </w:div>
        <w:div w:id="1955860956">
          <w:marLeft w:val="1166"/>
          <w:marRight w:val="0"/>
          <w:marTop w:val="115"/>
          <w:marBottom w:val="0"/>
          <w:divBdr>
            <w:top w:val="none" w:sz="0" w:space="0" w:color="auto"/>
            <w:left w:val="none" w:sz="0" w:space="0" w:color="auto"/>
            <w:bottom w:val="none" w:sz="0" w:space="0" w:color="auto"/>
            <w:right w:val="none" w:sz="0" w:space="0" w:color="auto"/>
          </w:divBdr>
        </w:div>
        <w:div w:id="990254470">
          <w:marLeft w:val="1166"/>
          <w:marRight w:val="0"/>
          <w:marTop w:val="115"/>
          <w:marBottom w:val="0"/>
          <w:divBdr>
            <w:top w:val="none" w:sz="0" w:space="0" w:color="auto"/>
            <w:left w:val="none" w:sz="0" w:space="0" w:color="auto"/>
            <w:bottom w:val="none" w:sz="0" w:space="0" w:color="auto"/>
            <w:right w:val="none" w:sz="0" w:space="0" w:color="auto"/>
          </w:divBdr>
        </w:div>
        <w:div w:id="1367950474">
          <w:marLeft w:val="1166"/>
          <w:marRight w:val="0"/>
          <w:marTop w:val="115"/>
          <w:marBottom w:val="0"/>
          <w:divBdr>
            <w:top w:val="none" w:sz="0" w:space="0" w:color="auto"/>
            <w:left w:val="none" w:sz="0" w:space="0" w:color="auto"/>
            <w:bottom w:val="none" w:sz="0" w:space="0" w:color="auto"/>
            <w:right w:val="none" w:sz="0" w:space="0" w:color="auto"/>
          </w:divBdr>
        </w:div>
        <w:div w:id="1898054509">
          <w:marLeft w:val="1166"/>
          <w:marRight w:val="0"/>
          <w:marTop w:val="115"/>
          <w:marBottom w:val="0"/>
          <w:divBdr>
            <w:top w:val="none" w:sz="0" w:space="0" w:color="auto"/>
            <w:left w:val="none" w:sz="0" w:space="0" w:color="auto"/>
            <w:bottom w:val="none" w:sz="0" w:space="0" w:color="auto"/>
            <w:right w:val="none" w:sz="0" w:space="0" w:color="auto"/>
          </w:divBdr>
        </w:div>
      </w:divsChild>
    </w:div>
    <w:div w:id="1670138189">
      <w:bodyDiv w:val="1"/>
      <w:marLeft w:val="0"/>
      <w:marRight w:val="0"/>
      <w:marTop w:val="0"/>
      <w:marBottom w:val="0"/>
      <w:divBdr>
        <w:top w:val="none" w:sz="0" w:space="0" w:color="auto"/>
        <w:left w:val="none" w:sz="0" w:space="0" w:color="auto"/>
        <w:bottom w:val="none" w:sz="0" w:space="0" w:color="auto"/>
        <w:right w:val="none" w:sz="0" w:space="0" w:color="auto"/>
      </w:divBdr>
      <w:divsChild>
        <w:div w:id="135143913">
          <w:marLeft w:val="547"/>
          <w:marRight w:val="0"/>
          <w:marTop w:val="125"/>
          <w:marBottom w:val="0"/>
          <w:divBdr>
            <w:top w:val="none" w:sz="0" w:space="0" w:color="auto"/>
            <w:left w:val="none" w:sz="0" w:space="0" w:color="auto"/>
            <w:bottom w:val="none" w:sz="0" w:space="0" w:color="auto"/>
            <w:right w:val="none" w:sz="0" w:space="0" w:color="auto"/>
          </w:divBdr>
        </w:div>
        <w:div w:id="1879203100">
          <w:marLeft w:val="1166"/>
          <w:marRight w:val="0"/>
          <w:marTop w:val="115"/>
          <w:marBottom w:val="0"/>
          <w:divBdr>
            <w:top w:val="none" w:sz="0" w:space="0" w:color="auto"/>
            <w:left w:val="none" w:sz="0" w:space="0" w:color="auto"/>
            <w:bottom w:val="none" w:sz="0" w:space="0" w:color="auto"/>
            <w:right w:val="none" w:sz="0" w:space="0" w:color="auto"/>
          </w:divBdr>
        </w:div>
        <w:div w:id="472677619">
          <w:marLeft w:val="547"/>
          <w:marRight w:val="0"/>
          <w:marTop w:val="125"/>
          <w:marBottom w:val="0"/>
          <w:divBdr>
            <w:top w:val="none" w:sz="0" w:space="0" w:color="auto"/>
            <w:left w:val="none" w:sz="0" w:space="0" w:color="auto"/>
            <w:bottom w:val="none" w:sz="0" w:space="0" w:color="auto"/>
            <w:right w:val="none" w:sz="0" w:space="0" w:color="auto"/>
          </w:divBdr>
        </w:div>
        <w:div w:id="661467539">
          <w:marLeft w:val="1166"/>
          <w:marRight w:val="0"/>
          <w:marTop w:val="115"/>
          <w:marBottom w:val="0"/>
          <w:divBdr>
            <w:top w:val="none" w:sz="0" w:space="0" w:color="auto"/>
            <w:left w:val="none" w:sz="0" w:space="0" w:color="auto"/>
            <w:bottom w:val="none" w:sz="0" w:space="0" w:color="auto"/>
            <w:right w:val="none" w:sz="0" w:space="0" w:color="auto"/>
          </w:divBdr>
        </w:div>
        <w:div w:id="1497376745">
          <w:marLeft w:val="1166"/>
          <w:marRight w:val="0"/>
          <w:marTop w:val="115"/>
          <w:marBottom w:val="0"/>
          <w:divBdr>
            <w:top w:val="none" w:sz="0" w:space="0" w:color="auto"/>
            <w:left w:val="none" w:sz="0" w:space="0" w:color="auto"/>
            <w:bottom w:val="none" w:sz="0" w:space="0" w:color="auto"/>
            <w:right w:val="none" w:sz="0" w:space="0" w:color="auto"/>
          </w:divBdr>
        </w:div>
        <w:div w:id="545487032">
          <w:marLeft w:val="547"/>
          <w:marRight w:val="0"/>
          <w:marTop w:val="125"/>
          <w:marBottom w:val="0"/>
          <w:divBdr>
            <w:top w:val="none" w:sz="0" w:space="0" w:color="auto"/>
            <w:left w:val="none" w:sz="0" w:space="0" w:color="auto"/>
            <w:bottom w:val="none" w:sz="0" w:space="0" w:color="auto"/>
            <w:right w:val="none" w:sz="0" w:space="0" w:color="auto"/>
          </w:divBdr>
        </w:div>
      </w:divsChild>
    </w:div>
    <w:div w:id="1748965076">
      <w:bodyDiv w:val="1"/>
      <w:marLeft w:val="0"/>
      <w:marRight w:val="0"/>
      <w:marTop w:val="0"/>
      <w:marBottom w:val="0"/>
      <w:divBdr>
        <w:top w:val="none" w:sz="0" w:space="0" w:color="auto"/>
        <w:left w:val="none" w:sz="0" w:space="0" w:color="auto"/>
        <w:bottom w:val="none" w:sz="0" w:space="0" w:color="auto"/>
        <w:right w:val="none" w:sz="0" w:space="0" w:color="auto"/>
      </w:divBdr>
    </w:div>
    <w:div w:id="1803420352">
      <w:bodyDiv w:val="1"/>
      <w:marLeft w:val="0"/>
      <w:marRight w:val="0"/>
      <w:marTop w:val="0"/>
      <w:marBottom w:val="0"/>
      <w:divBdr>
        <w:top w:val="none" w:sz="0" w:space="0" w:color="auto"/>
        <w:left w:val="none" w:sz="0" w:space="0" w:color="auto"/>
        <w:bottom w:val="none" w:sz="0" w:space="0" w:color="auto"/>
        <w:right w:val="none" w:sz="0" w:space="0" w:color="auto"/>
      </w:divBdr>
      <w:divsChild>
        <w:div w:id="2060739788">
          <w:marLeft w:val="547"/>
          <w:marRight w:val="0"/>
          <w:marTop w:val="125"/>
          <w:marBottom w:val="0"/>
          <w:divBdr>
            <w:top w:val="none" w:sz="0" w:space="0" w:color="auto"/>
            <w:left w:val="none" w:sz="0" w:space="0" w:color="auto"/>
            <w:bottom w:val="none" w:sz="0" w:space="0" w:color="auto"/>
            <w:right w:val="none" w:sz="0" w:space="0" w:color="auto"/>
          </w:divBdr>
        </w:div>
        <w:div w:id="176703312">
          <w:marLeft w:val="1166"/>
          <w:marRight w:val="0"/>
          <w:marTop w:val="115"/>
          <w:marBottom w:val="0"/>
          <w:divBdr>
            <w:top w:val="none" w:sz="0" w:space="0" w:color="auto"/>
            <w:left w:val="none" w:sz="0" w:space="0" w:color="auto"/>
            <w:bottom w:val="none" w:sz="0" w:space="0" w:color="auto"/>
            <w:right w:val="none" w:sz="0" w:space="0" w:color="auto"/>
          </w:divBdr>
        </w:div>
        <w:div w:id="1413119748">
          <w:marLeft w:val="1166"/>
          <w:marRight w:val="0"/>
          <w:marTop w:val="115"/>
          <w:marBottom w:val="0"/>
          <w:divBdr>
            <w:top w:val="none" w:sz="0" w:space="0" w:color="auto"/>
            <w:left w:val="none" w:sz="0" w:space="0" w:color="auto"/>
            <w:bottom w:val="none" w:sz="0" w:space="0" w:color="auto"/>
            <w:right w:val="none" w:sz="0" w:space="0" w:color="auto"/>
          </w:divBdr>
        </w:div>
      </w:divsChild>
    </w:div>
    <w:div w:id="1873613457">
      <w:bodyDiv w:val="1"/>
      <w:marLeft w:val="0"/>
      <w:marRight w:val="0"/>
      <w:marTop w:val="0"/>
      <w:marBottom w:val="0"/>
      <w:divBdr>
        <w:top w:val="none" w:sz="0" w:space="0" w:color="auto"/>
        <w:left w:val="none" w:sz="0" w:space="0" w:color="auto"/>
        <w:bottom w:val="none" w:sz="0" w:space="0" w:color="auto"/>
        <w:right w:val="none" w:sz="0" w:space="0" w:color="auto"/>
      </w:divBdr>
      <w:divsChild>
        <w:div w:id="1155299925">
          <w:marLeft w:val="547"/>
          <w:marRight w:val="0"/>
          <w:marTop w:val="125"/>
          <w:marBottom w:val="0"/>
          <w:divBdr>
            <w:top w:val="none" w:sz="0" w:space="0" w:color="auto"/>
            <w:left w:val="none" w:sz="0" w:space="0" w:color="auto"/>
            <w:bottom w:val="none" w:sz="0" w:space="0" w:color="auto"/>
            <w:right w:val="none" w:sz="0" w:space="0" w:color="auto"/>
          </w:divBdr>
        </w:div>
        <w:div w:id="1087001390">
          <w:marLeft w:val="547"/>
          <w:marRight w:val="0"/>
          <w:marTop w:val="125"/>
          <w:marBottom w:val="0"/>
          <w:divBdr>
            <w:top w:val="none" w:sz="0" w:space="0" w:color="auto"/>
            <w:left w:val="none" w:sz="0" w:space="0" w:color="auto"/>
            <w:bottom w:val="none" w:sz="0" w:space="0" w:color="auto"/>
            <w:right w:val="none" w:sz="0" w:space="0" w:color="auto"/>
          </w:divBdr>
        </w:div>
        <w:div w:id="685983893">
          <w:marLeft w:val="1166"/>
          <w:marRight w:val="0"/>
          <w:marTop w:val="115"/>
          <w:marBottom w:val="0"/>
          <w:divBdr>
            <w:top w:val="none" w:sz="0" w:space="0" w:color="auto"/>
            <w:left w:val="none" w:sz="0" w:space="0" w:color="auto"/>
            <w:bottom w:val="none" w:sz="0" w:space="0" w:color="auto"/>
            <w:right w:val="none" w:sz="0" w:space="0" w:color="auto"/>
          </w:divBdr>
        </w:div>
        <w:div w:id="748424877">
          <w:marLeft w:val="1166"/>
          <w:marRight w:val="0"/>
          <w:marTop w:val="115"/>
          <w:marBottom w:val="0"/>
          <w:divBdr>
            <w:top w:val="none" w:sz="0" w:space="0" w:color="auto"/>
            <w:left w:val="none" w:sz="0" w:space="0" w:color="auto"/>
            <w:bottom w:val="none" w:sz="0" w:space="0" w:color="auto"/>
            <w:right w:val="none" w:sz="0" w:space="0" w:color="auto"/>
          </w:divBdr>
        </w:div>
        <w:div w:id="433944671">
          <w:marLeft w:val="1166"/>
          <w:marRight w:val="0"/>
          <w:marTop w:val="115"/>
          <w:marBottom w:val="0"/>
          <w:divBdr>
            <w:top w:val="none" w:sz="0" w:space="0" w:color="auto"/>
            <w:left w:val="none" w:sz="0" w:space="0" w:color="auto"/>
            <w:bottom w:val="none" w:sz="0" w:space="0" w:color="auto"/>
            <w:right w:val="none" w:sz="0" w:space="0" w:color="auto"/>
          </w:divBdr>
        </w:div>
        <w:div w:id="78061179">
          <w:marLeft w:val="1166"/>
          <w:marRight w:val="0"/>
          <w:marTop w:val="115"/>
          <w:marBottom w:val="0"/>
          <w:divBdr>
            <w:top w:val="none" w:sz="0" w:space="0" w:color="auto"/>
            <w:left w:val="none" w:sz="0" w:space="0" w:color="auto"/>
            <w:bottom w:val="none" w:sz="0" w:space="0" w:color="auto"/>
            <w:right w:val="none" w:sz="0" w:space="0" w:color="auto"/>
          </w:divBdr>
        </w:div>
        <w:div w:id="2000380406">
          <w:marLeft w:val="547"/>
          <w:marRight w:val="0"/>
          <w:marTop w:val="125"/>
          <w:marBottom w:val="0"/>
          <w:divBdr>
            <w:top w:val="none" w:sz="0" w:space="0" w:color="auto"/>
            <w:left w:val="none" w:sz="0" w:space="0" w:color="auto"/>
            <w:bottom w:val="none" w:sz="0" w:space="0" w:color="auto"/>
            <w:right w:val="none" w:sz="0" w:space="0" w:color="auto"/>
          </w:divBdr>
        </w:div>
        <w:div w:id="1019694322">
          <w:marLeft w:val="547"/>
          <w:marRight w:val="0"/>
          <w:marTop w:val="125"/>
          <w:marBottom w:val="0"/>
          <w:divBdr>
            <w:top w:val="none" w:sz="0" w:space="0" w:color="auto"/>
            <w:left w:val="none" w:sz="0" w:space="0" w:color="auto"/>
            <w:bottom w:val="none" w:sz="0" w:space="0" w:color="auto"/>
            <w:right w:val="none" w:sz="0" w:space="0" w:color="auto"/>
          </w:divBdr>
        </w:div>
      </w:divsChild>
    </w:div>
    <w:div w:id="1901013634">
      <w:bodyDiv w:val="1"/>
      <w:marLeft w:val="0"/>
      <w:marRight w:val="0"/>
      <w:marTop w:val="0"/>
      <w:marBottom w:val="0"/>
      <w:divBdr>
        <w:top w:val="none" w:sz="0" w:space="0" w:color="auto"/>
        <w:left w:val="none" w:sz="0" w:space="0" w:color="auto"/>
        <w:bottom w:val="none" w:sz="0" w:space="0" w:color="auto"/>
        <w:right w:val="none" w:sz="0" w:space="0" w:color="auto"/>
      </w:divBdr>
      <w:divsChild>
        <w:div w:id="2059083633">
          <w:marLeft w:val="547"/>
          <w:marRight w:val="0"/>
          <w:marTop w:val="125"/>
          <w:marBottom w:val="0"/>
          <w:divBdr>
            <w:top w:val="none" w:sz="0" w:space="0" w:color="auto"/>
            <w:left w:val="none" w:sz="0" w:space="0" w:color="auto"/>
            <w:bottom w:val="none" w:sz="0" w:space="0" w:color="auto"/>
            <w:right w:val="none" w:sz="0" w:space="0" w:color="auto"/>
          </w:divBdr>
        </w:div>
        <w:div w:id="1321930990">
          <w:marLeft w:val="1166"/>
          <w:marRight w:val="0"/>
          <w:marTop w:val="115"/>
          <w:marBottom w:val="0"/>
          <w:divBdr>
            <w:top w:val="none" w:sz="0" w:space="0" w:color="auto"/>
            <w:left w:val="none" w:sz="0" w:space="0" w:color="auto"/>
            <w:bottom w:val="none" w:sz="0" w:space="0" w:color="auto"/>
            <w:right w:val="none" w:sz="0" w:space="0" w:color="auto"/>
          </w:divBdr>
        </w:div>
        <w:div w:id="2129545642">
          <w:marLeft w:val="1166"/>
          <w:marRight w:val="0"/>
          <w:marTop w:val="115"/>
          <w:marBottom w:val="0"/>
          <w:divBdr>
            <w:top w:val="none" w:sz="0" w:space="0" w:color="auto"/>
            <w:left w:val="none" w:sz="0" w:space="0" w:color="auto"/>
            <w:bottom w:val="none" w:sz="0" w:space="0" w:color="auto"/>
            <w:right w:val="none" w:sz="0" w:space="0" w:color="auto"/>
          </w:divBdr>
        </w:div>
        <w:div w:id="462239076">
          <w:marLeft w:val="1166"/>
          <w:marRight w:val="0"/>
          <w:marTop w:val="115"/>
          <w:marBottom w:val="0"/>
          <w:divBdr>
            <w:top w:val="none" w:sz="0" w:space="0" w:color="auto"/>
            <w:left w:val="none" w:sz="0" w:space="0" w:color="auto"/>
            <w:bottom w:val="none" w:sz="0" w:space="0" w:color="auto"/>
            <w:right w:val="none" w:sz="0" w:space="0" w:color="auto"/>
          </w:divBdr>
        </w:div>
        <w:div w:id="1433889702">
          <w:marLeft w:val="1166"/>
          <w:marRight w:val="0"/>
          <w:marTop w:val="115"/>
          <w:marBottom w:val="0"/>
          <w:divBdr>
            <w:top w:val="none" w:sz="0" w:space="0" w:color="auto"/>
            <w:left w:val="none" w:sz="0" w:space="0" w:color="auto"/>
            <w:bottom w:val="none" w:sz="0" w:space="0" w:color="auto"/>
            <w:right w:val="none" w:sz="0" w:space="0" w:color="auto"/>
          </w:divBdr>
        </w:div>
        <w:div w:id="2010787580">
          <w:marLeft w:val="547"/>
          <w:marRight w:val="0"/>
          <w:marTop w:val="125"/>
          <w:marBottom w:val="0"/>
          <w:divBdr>
            <w:top w:val="none" w:sz="0" w:space="0" w:color="auto"/>
            <w:left w:val="none" w:sz="0" w:space="0" w:color="auto"/>
            <w:bottom w:val="none" w:sz="0" w:space="0" w:color="auto"/>
            <w:right w:val="none" w:sz="0" w:space="0" w:color="auto"/>
          </w:divBdr>
        </w:div>
        <w:div w:id="387192029">
          <w:marLeft w:val="1166"/>
          <w:marRight w:val="0"/>
          <w:marTop w:val="115"/>
          <w:marBottom w:val="0"/>
          <w:divBdr>
            <w:top w:val="none" w:sz="0" w:space="0" w:color="auto"/>
            <w:left w:val="none" w:sz="0" w:space="0" w:color="auto"/>
            <w:bottom w:val="none" w:sz="0" w:space="0" w:color="auto"/>
            <w:right w:val="none" w:sz="0" w:space="0" w:color="auto"/>
          </w:divBdr>
        </w:div>
      </w:divsChild>
    </w:div>
    <w:div w:id="1975913610">
      <w:bodyDiv w:val="1"/>
      <w:marLeft w:val="0"/>
      <w:marRight w:val="0"/>
      <w:marTop w:val="0"/>
      <w:marBottom w:val="0"/>
      <w:divBdr>
        <w:top w:val="none" w:sz="0" w:space="0" w:color="auto"/>
        <w:left w:val="none" w:sz="0" w:space="0" w:color="auto"/>
        <w:bottom w:val="none" w:sz="0" w:space="0" w:color="auto"/>
        <w:right w:val="none" w:sz="0" w:space="0" w:color="auto"/>
      </w:divBdr>
      <w:divsChild>
        <w:div w:id="1972634531">
          <w:marLeft w:val="547"/>
          <w:marRight w:val="0"/>
          <w:marTop w:val="125"/>
          <w:marBottom w:val="0"/>
          <w:divBdr>
            <w:top w:val="none" w:sz="0" w:space="0" w:color="auto"/>
            <w:left w:val="none" w:sz="0" w:space="0" w:color="auto"/>
            <w:bottom w:val="none" w:sz="0" w:space="0" w:color="auto"/>
            <w:right w:val="none" w:sz="0" w:space="0" w:color="auto"/>
          </w:divBdr>
        </w:div>
        <w:div w:id="2088575134">
          <w:marLeft w:val="1166"/>
          <w:marRight w:val="0"/>
          <w:marTop w:val="115"/>
          <w:marBottom w:val="0"/>
          <w:divBdr>
            <w:top w:val="none" w:sz="0" w:space="0" w:color="auto"/>
            <w:left w:val="none" w:sz="0" w:space="0" w:color="auto"/>
            <w:bottom w:val="none" w:sz="0" w:space="0" w:color="auto"/>
            <w:right w:val="none" w:sz="0" w:space="0" w:color="auto"/>
          </w:divBdr>
        </w:div>
        <w:div w:id="1657564109">
          <w:marLeft w:val="1800"/>
          <w:marRight w:val="0"/>
          <w:marTop w:val="106"/>
          <w:marBottom w:val="0"/>
          <w:divBdr>
            <w:top w:val="none" w:sz="0" w:space="0" w:color="auto"/>
            <w:left w:val="none" w:sz="0" w:space="0" w:color="auto"/>
            <w:bottom w:val="none" w:sz="0" w:space="0" w:color="auto"/>
            <w:right w:val="none" w:sz="0" w:space="0" w:color="auto"/>
          </w:divBdr>
        </w:div>
        <w:div w:id="1156258931">
          <w:marLeft w:val="1166"/>
          <w:marRight w:val="0"/>
          <w:marTop w:val="115"/>
          <w:marBottom w:val="0"/>
          <w:divBdr>
            <w:top w:val="none" w:sz="0" w:space="0" w:color="auto"/>
            <w:left w:val="none" w:sz="0" w:space="0" w:color="auto"/>
            <w:bottom w:val="none" w:sz="0" w:space="0" w:color="auto"/>
            <w:right w:val="none" w:sz="0" w:space="0" w:color="auto"/>
          </w:divBdr>
        </w:div>
        <w:div w:id="1976180056">
          <w:marLeft w:val="547"/>
          <w:marRight w:val="0"/>
          <w:marTop w:val="125"/>
          <w:marBottom w:val="0"/>
          <w:divBdr>
            <w:top w:val="none" w:sz="0" w:space="0" w:color="auto"/>
            <w:left w:val="none" w:sz="0" w:space="0" w:color="auto"/>
            <w:bottom w:val="none" w:sz="0" w:space="0" w:color="auto"/>
            <w:right w:val="none" w:sz="0" w:space="0" w:color="auto"/>
          </w:divBdr>
        </w:div>
        <w:div w:id="1515680509">
          <w:marLeft w:val="1166"/>
          <w:marRight w:val="0"/>
          <w:marTop w:val="115"/>
          <w:marBottom w:val="0"/>
          <w:divBdr>
            <w:top w:val="none" w:sz="0" w:space="0" w:color="auto"/>
            <w:left w:val="none" w:sz="0" w:space="0" w:color="auto"/>
            <w:bottom w:val="none" w:sz="0" w:space="0" w:color="auto"/>
            <w:right w:val="none" w:sz="0" w:space="0" w:color="auto"/>
          </w:divBdr>
        </w:div>
      </w:divsChild>
    </w:div>
    <w:div w:id="1991129009">
      <w:bodyDiv w:val="1"/>
      <w:marLeft w:val="0"/>
      <w:marRight w:val="0"/>
      <w:marTop w:val="0"/>
      <w:marBottom w:val="0"/>
      <w:divBdr>
        <w:top w:val="none" w:sz="0" w:space="0" w:color="auto"/>
        <w:left w:val="none" w:sz="0" w:space="0" w:color="auto"/>
        <w:bottom w:val="none" w:sz="0" w:space="0" w:color="auto"/>
        <w:right w:val="none" w:sz="0" w:space="0" w:color="auto"/>
      </w:divBdr>
      <w:divsChild>
        <w:div w:id="1294866183">
          <w:marLeft w:val="547"/>
          <w:marRight w:val="0"/>
          <w:marTop w:val="125"/>
          <w:marBottom w:val="0"/>
          <w:divBdr>
            <w:top w:val="none" w:sz="0" w:space="0" w:color="auto"/>
            <w:left w:val="none" w:sz="0" w:space="0" w:color="auto"/>
            <w:bottom w:val="none" w:sz="0" w:space="0" w:color="auto"/>
            <w:right w:val="none" w:sz="0" w:space="0" w:color="auto"/>
          </w:divBdr>
        </w:div>
        <w:div w:id="1828738830">
          <w:marLeft w:val="1166"/>
          <w:marRight w:val="0"/>
          <w:marTop w:val="115"/>
          <w:marBottom w:val="0"/>
          <w:divBdr>
            <w:top w:val="none" w:sz="0" w:space="0" w:color="auto"/>
            <w:left w:val="none" w:sz="0" w:space="0" w:color="auto"/>
            <w:bottom w:val="none" w:sz="0" w:space="0" w:color="auto"/>
            <w:right w:val="none" w:sz="0" w:space="0" w:color="auto"/>
          </w:divBdr>
        </w:div>
        <w:div w:id="1224758431">
          <w:marLeft w:val="1166"/>
          <w:marRight w:val="0"/>
          <w:marTop w:val="115"/>
          <w:marBottom w:val="0"/>
          <w:divBdr>
            <w:top w:val="none" w:sz="0" w:space="0" w:color="auto"/>
            <w:left w:val="none" w:sz="0" w:space="0" w:color="auto"/>
            <w:bottom w:val="none" w:sz="0" w:space="0" w:color="auto"/>
            <w:right w:val="none" w:sz="0" w:space="0" w:color="auto"/>
          </w:divBdr>
        </w:div>
        <w:div w:id="1788694694">
          <w:marLeft w:val="547"/>
          <w:marRight w:val="0"/>
          <w:marTop w:val="125"/>
          <w:marBottom w:val="0"/>
          <w:divBdr>
            <w:top w:val="none" w:sz="0" w:space="0" w:color="auto"/>
            <w:left w:val="none" w:sz="0" w:space="0" w:color="auto"/>
            <w:bottom w:val="none" w:sz="0" w:space="0" w:color="auto"/>
            <w:right w:val="none" w:sz="0" w:space="0" w:color="auto"/>
          </w:divBdr>
        </w:div>
        <w:div w:id="333456560">
          <w:marLeft w:val="1166"/>
          <w:marRight w:val="0"/>
          <w:marTop w:val="115"/>
          <w:marBottom w:val="0"/>
          <w:divBdr>
            <w:top w:val="none" w:sz="0" w:space="0" w:color="auto"/>
            <w:left w:val="none" w:sz="0" w:space="0" w:color="auto"/>
            <w:bottom w:val="none" w:sz="0" w:space="0" w:color="auto"/>
            <w:right w:val="none" w:sz="0" w:space="0" w:color="auto"/>
          </w:divBdr>
        </w:div>
        <w:div w:id="213125643">
          <w:marLeft w:val="547"/>
          <w:marRight w:val="0"/>
          <w:marTop w:val="125"/>
          <w:marBottom w:val="0"/>
          <w:divBdr>
            <w:top w:val="none" w:sz="0" w:space="0" w:color="auto"/>
            <w:left w:val="none" w:sz="0" w:space="0" w:color="auto"/>
            <w:bottom w:val="none" w:sz="0" w:space="0" w:color="auto"/>
            <w:right w:val="none" w:sz="0" w:space="0" w:color="auto"/>
          </w:divBdr>
        </w:div>
        <w:div w:id="1287352208">
          <w:marLeft w:val="1166"/>
          <w:marRight w:val="0"/>
          <w:marTop w:val="115"/>
          <w:marBottom w:val="0"/>
          <w:divBdr>
            <w:top w:val="none" w:sz="0" w:space="0" w:color="auto"/>
            <w:left w:val="none" w:sz="0" w:space="0" w:color="auto"/>
            <w:bottom w:val="none" w:sz="0" w:space="0" w:color="auto"/>
            <w:right w:val="none" w:sz="0" w:space="0" w:color="auto"/>
          </w:divBdr>
        </w:div>
        <w:div w:id="6560953">
          <w:marLeft w:val="1166"/>
          <w:marRight w:val="0"/>
          <w:marTop w:val="115"/>
          <w:marBottom w:val="0"/>
          <w:divBdr>
            <w:top w:val="none" w:sz="0" w:space="0" w:color="auto"/>
            <w:left w:val="none" w:sz="0" w:space="0" w:color="auto"/>
            <w:bottom w:val="none" w:sz="0" w:space="0" w:color="auto"/>
            <w:right w:val="none" w:sz="0" w:space="0" w:color="auto"/>
          </w:divBdr>
        </w:div>
      </w:divsChild>
    </w:div>
    <w:div w:id="2049908601">
      <w:bodyDiv w:val="1"/>
      <w:marLeft w:val="0"/>
      <w:marRight w:val="0"/>
      <w:marTop w:val="0"/>
      <w:marBottom w:val="0"/>
      <w:divBdr>
        <w:top w:val="none" w:sz="0" w:space="0" w:color="auto"/>
        <w:left w:val="none" w:sz="0" w:space="0" w:color="auto"/>
        <w:bottom w:val="none" w:sz="0" w:space="0" w:color="auto"/>
        <w:right w:val="none" w:sz="0" w:space="0" w:color="auto"/>
      </w:divBdr>
      <w:divsChild>
        <w:div w:id="799105986">
          <w:marLeft w:val="547"/>
          <w:marRight w:val="0"/>
          <w:marTop w:val="125"/>
          <w:marBottom w:val="0"/>
          <w:divBdr>
            <w:top w:val="none" w:sz="0" w:space="0" w:color="auto"/>
            <w:left w:val="none" w:sz="0" w:space="0" w:color="auto"/>
            <w:bottom w:val="none" w:sz="0" w:space="0" w:color="auto"/>
            <w:right w:val="none" w:sz="0" w:space="0" w:color="auto"/>
          </w:divBdr>
        </w:div>
        <w:div w:id="993222143">
          <w:marLeft w:val="547"/>
          <w:marRight w:val="0"/>
          <w:marTop w:val="125"/>
          <w:marBottom w:val="0"/>
          <w:divBdr>
            <w:top w:val="none" w:sz="0" w:space="0" w:color="auto"/>
            <w:left w:val="none" w:sz="0" w:space="0" w:color="auto"/>
            <w:bottom w:val="none" w:sz="0" w:space="0" w:color="auto"/>
            <w:right w:val="none" w:sz="0" w:space="0" w:color="auto"/>
          </w:divBdr>
        </w:div>
        <w:div w:id="883828929">
          <w:marLeft w:val="1166"/>
          <w:marRight w:val="0"/>
          <w:marTop w:val="115"/>
          <w:marBottom w:val="0"/>
          <w:divBdr>
            <w:top w:val="none" w:sz="0" w:space="0" w:color="auto"/>
            <w:left w:val="none" w:sz="0" w:space="0" w:color="auto"/>
            <w:bottom w:val="none" w:sz="0" w:space="0" w:color="auto"/>
            <w:right w:val="none" w:sz="0" w:space="0" w:color="auto"/>
          </w:divBdr>
        </w:div>
      </w:divsChild>
    </w:div>
    <w:div w:id="2062316528">
      <w:bodyDiv w:val="1"/>
      <w:marLeft w:val="0"/>
      <w:marRight w:val="0"/>
      <w:marTop w:val="0"/>
      <w:marBottom w:val="0"/>
      <w:divBdr>
        <w:top w:val="none" w:sz="0" w:space="0" w:color="auto"/>
        <w:left w:val="none" w:sz="0" w:space="0" w:color="auto"/>
        <w:bottom w:val="none" w:sz="0" w:space="0" w:color="auto"/>
        <w:right w:val="none" w:sz="0" w:space="0" w:color="auto"/>
      </w:divBdr>
      <w:divsChild>
        <w:div w:id="620308925">
          <w:marLeft w:val="547"/>
          <w:marRight w:val="0"/>
          <w:marTop w:val="125"/>
          <w:marBottom w:val="0"/>
          <w:divBdr>
            <w:top w:val="none" w:sz="0" w:space="0" w:color="auto"/>
            <w:left w:val="none" w:sz="0" w:space="0" w:color="auto"/>
            <w:bottom w:val="none" w:sz="0" w:space="0" w:color="auto"/>
            <w:right w:val="none" w:sz="0" w:space="0" w:color="auto"/>
          </w:divBdr>
        </w:div>
        <w:div w:id="1309701876">
          <w:marLeft w:val="547"/>
          <w:marRight w:val="0"/>
          <w:marTop w:val="125"/>
          <w:marBottom w:val="0"/>
          <w:divBdr>
            <w:top w:val="none" w:sz="0" w:space="0" w:color="auto"/>
            <w:left w:val="none" w:sz="0" w:space="0" w:color="auto"/>
            <w:bottom w:val="none" w:sz="0" w:space="0" w:color="auto"/>
            <w:right w:val="none" w:sz="0" w:space="0" w:color="auto"/>
          </w:divBdr>
        </w:div>
        <w:div w:id="470555762">
          <w:marLeft w:val="547"/>
          <w:marRight w:val="0"/>
          <w:marTop w:val="125"/>
          <w:marBottom w:val="0"/>
          <w:divBdr>
            <w:top w:val="none" w:sz="0" w:space="0" w:color="auto"/>
            <w:left w:val="none" w:sz="0" w:space="0" w:color="auto"/>
            <w:bottom w:val="none" w:sz="0" w:space="0" w:color="auto"/>
            <w:right w:val="none" w:sz="0" w:space="0" w:color="auto"/>
          </w:divBdr>
        </w:div>
        <w:div w:id="1473987767">
          <w:marLeft w:val="547"/>
          <w:marRight w:val="0"/>
          <w:marTop w:val="125"/>
          <w:marBottom w:val="0"/>
          <w:divBdr>
            <w:top w:val="none" w:sz="0" w:space="0" w:color="auto"/>
            <w:left w:val="none" w:sz="0" w:space="0" w:color="auto"/>
            <w:bottom w:val="none" w:sz="0" w:space="0" w:color="auto"/>
            <w:right w:val="none" w:sz="0" w:space="0" w:color="auto"/>
          </w:divBdr>
        </w:div>
        <w:div w:id="1103694425">
          <w:marLeft w:val="547"/>
          <w:marRight w:val="0"/>
          <w:marTop w:val="125"/>
          <w:marBottom w:val="0"/>
          <w:divBdr>
            <w:top w:val="none" w:sz="0" w:space="0" w:color="auto"/>
            <w:left w:val="none" w:sz="0" w:space="0" w:color="auto"/>
            <w:bottom w:val="none" w:sz="0" w:space="0" w:color="auto"/>
            <w:right w:val="none" w:sz="0" w:space="0" w:color="auto"/>
          </w:divBdr>
        </w:div>
      </w:divsChild>
    </w:div>
    <w:div w:id="2103794254">
      <w:bodyDiv w:val="1"/>
      <w:marLeft w:val="0"/>
      <w:marRight w:val="0"/>
      <w:marTop w:val="0"/>
      <w:marBottom w:val="0"/>
      <w:divBdr>
        <w:top w:val="none" w:sz="0" w:space="0" w:color="auto"/>
        <w:left w:val="none" w:sz="0" w:space="0" w:color="auto"/>
        <w:bottom w:val="none" w:sz="0" w:space="0" w:color="auto"/>
        <w:right w:val="none" w:sz="0" w:space="0" w:color="auto"/>
      </w:divBdr>
      <w:divsChild>
        <w:div w:id="1217543819">
          <w:marLeft w:val="547"/>
          <w:marRight w:val="0"/>
          <w:marTop w:val="125"/>
          <w:marBottom w:val="0"/>
          <w:divBdr>
            <w:top w:val="none" w:sz="0" w:space="0" w:color="auto"/>
            <w:left w:val="none" w:sz="0" w:space="0" w:color="auto"/>
            <w:bottom w:val="none" w:sz="0" w:space="0" w:color="auto"/>
            <w:right w:val="none" w:sz="0" w:space="0" w:color="auto"/>
          </w:divBdr>
        </w:div>
        <w:div w:id="1814978798">
          <w:marLeft w:val="1166"/>
          <w:marRight w:val="0"/>
          <w:marTop w:val="115"/>
          <w:marBottom w:val="0"/>
          <w:divBdr>
            <w:top w:val="none" w:sz="0" w:space="0" w:color="auto"/>
            <w:left w:val="none" w:sz="0" w:space="0" w:color="auto"/>
            <w:bottom w:val="none" w:sz="0" w:space="0" w:color="auto"/>
            <w:right w:val="none" w:sz="0" w:space="0" w:color="auto"/>
          </w:divBdr>
        </w:div>
        <w:div w:id="872158524">
          <w:marLeft w:val="547"/>
          <w:marRight w:val="0"/>
          <w:marTop w:val="125"/>
          <w:marBottom w:val="0"/>
          <w:divBdr>
            <w:top w:val="none" w:sz="0" w:space="0" w:color="auto"/>
            <w:left w:val="none" w:sz="0" w:space="0" w:color="auto"/>
            <w:bottom w:val="none" w:sz="0" w:space="0" w:color="auto"/>
            <w:right w:val="none" w:sz="0" w:space="0" w:color="auto"/>
          </w:divBdr>
        </w:div>
        <w:div w:id="749742466">
          <w:marLeft w:val="1166"/>
          <w:marRight w:val="0"/>
          <w:marTop w:val="115"/>
          <w:marBottom w:val="0"/>
          <w:divBdr>
            <w:top w:val="none" w:sz="0" w:space="0" w:color="auto"/>
            <w:left w:val="none" w:sz="0" w:space="0" w:color="auto"/>
            <w:bottom w:val="none" w:sz="0" w:space="0" w:color="auto"/>
            <w:right w:val="none" w:sz="0" w:space="0" w:color="auto"/>
          </w:divBdr>
        </w:div>
        <w:div w:id="2047681211">
          <w:marLeft w:val="1800"/>
          <w:marRight w:val="0"/>
          <w:marTop w:val="106"/>
          <w:marBottom w:val="0"/>
          <w:divBdr>
            <w:top w:val="none" w:sz="0" w:space="0" w:color="auto"/>
            <w:left w:val="none" w:sz="0" w:space="0" w:color="auto"/>
            <w:bottom w:val="none" w:sz="0" w:space="0" w:color="auto"/>
            <w:right w:val="none" w:sz="0" w:space="0" w:color="auto"/>
          </w:divBdr>
        </w:div>
      </w:divsChild>
    </w:div>
    <w:div w:id="2114858379">
      <w:bodyDiv w:val="1"/>
      <w:marLeft w:val="0"/>
      <w:marRight w:val="0"/>
      <w:marTop w:val="0"/>
      <w:marBottom w:val="0"/>
      <w:divBdr>
        <w:top w:val="none" w:sz="0" w:space="0" w:color="auto"/>
        <w:left w:val="none" w:sz="0" w:space="0" w:color="auto"/>
        <w:bottom w:val="none" w:sz="0" w:space="0" w:color="auto"/>
        <w:right w:val="none" w:sz="0" w:space="0" w:color="auto"/>
      </w:divBdr>
      <w:divsChild>
        <w:div w:id="98529403">
          <w:marLeft w:val="547"/>
          <w:marRight w:val="0"/>
          <w:marTop w:val="125"/>
          <w:marBottom w:val="0"/>
          <w:divBdr>
            <w:top w:val="none" w:sz="0" w:space="0" w:color="auto"/>
            <w:left w:val="none" w:sz="0" w:space="0" w:color="auto"/>
            <w:bottom w:val="none" w:sz="0" w:space="0" w:color="auto"/>
            <w:right w:val="none" w:sz="0" w:space="0" w:color="auto"/>
          </w:divBdr>
        </w:div>
        <w:div w:id="1010639160">
          <w:marLeft w:val="1166"/>
          <w:marRight w:val="0"/>
          <w:marTop w:val="115"/>
          <w:marBottom w:val="0"/>
          <w:divBdr>
            <w:top w:val="none" w:sz="0" w:space="0" w:color="auto"/>
            <w:left w:val="none" w:sz="0" w:space="0" w:color="auto"/>
            <w:bottom w:val="none" w:sz="0" w:space="0" w:color="auto"/>
            <w:right w:val="none" w:sz="0" w:space="0" w:color="auto"/>
          </w:divBdr>
        </w:div>
        <w:div w:id="1771655708">
          <w:marLeft w:val="1166"/>
          <w:marRight w:val="0"/>
          <w:marTop w:val="115"/>
          <w:marBottom w:val="0"/>
          <w:divBdr>
            <w:top w:val="none" w:sz="0" w:space="0" w:color="auto"/>
            <w:left w:val="none" w:sz="0" w:space="0" w:color="auto"/>
            <w:bottom w:val="none" w:sz="0" w:space="0" w:color="auto"/>
            <w:right w:val="none" w:sz="0" w:space="0" w:color="auto"/>
          </w:divBdr>
        </w:div>
        <w:div w:id="284166801">
          <w:marLeft w:val="1800"/>
          <w:marRight w:val="0"/>
          <w:marTop w:val="106"/>
          <w:marBottom w:val="0"/>
          <w:divBdr>
            <w:top w:val="none" w:sz="0" w:space="0" w:color="auto"/>
            <w:left w:val="none" w:sz="0" w:space="0" w:color="auto"/>
            <w:bottom w:val="none" w:sz="0" w:space="0" w:color="auto"/>
            <w:right w:val="none" w:sz="0" w:space="0" w:color="auto"/>
          </w:divBdr>
        </w:div>
        <w:div w:id="2040740528">
          <w:marLeft w:val="1166"/>
          <w:marRight w:val="0"/>
          <w:marTop w:val="115"/>
          <w:marBottom w:val="0"/>
          <w:divBdr>
            <w:top w:val="none" w:sz="0" w:space="0" w:color="auto"/>
            <w:left w:val="none" w:sz="0" w:space="0" w:color="auto"/>
            <w:bottom w:val="none" w:sz="0" w:space="0" w:color="auto"/>
            <w:right w:val="none" w:sz="0" w:space="0" w:color="auto"/>
          </w:divBdr>
        </w:div>
        <w:div w:id="33044370">
          <w:marLeft w:val="1800"/>
          <w:marRight w:val="0"/>
          <w:marTop w:val="10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hyperlink" Target="http://www.mobileforensicscentral.com" TargetMode="External"/><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w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7.emf"/><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6.emf"/><Relationship Id="rId28" Type="http://schemas.openxmlformats.org/officeDocument/2006/relationships/header" Target="header2.xml"/><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hyperlink" Target="http://www.networkworld.com/news/2007/052107-specialfocus-"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31</Pages>
  <Words>5801</Words>
  <Characters>33068</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JAC</cp:lastModifiedBy>
  <cp:revision>49</cp:revision>
  <dcterms:created xsi:type="dcterms:W3CDTF">2016-12-13T04:46:00Z</dcterms:created>
  <dcterms:modified xsi:type="dcterms:W3CDTF">2019-06-24T15:09:00Z</dcterms:modified>
</cp:coreProperties>
</file>